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6CEC" w:rsidRDefault="00606CEC" w:rsidP="00606CEC">
      <w:pPr>
        <w:jc w:val="center"/>
        <w:rPr>
          <w:b/>
        </w:rPr>
      </w:pPr>
      <w:r>
        <w:rPr>
          <w:b/>
        </w:rPr>
        <w:t>ЗАДАНИЯ</w:t>
      </w:r>
    </w:p>
    <w:p w:rsidR="00606CEC" w:rsidRDefault="00606CEC" w:rsidP="00606CEC">
      <w:pPr>
        <w:jc w:val="center"/>
        <w:rPr>
          <w:b/>
        </w:rPr>
      </w:pPr>
      <w:r>
        <w:rPr>
          <w:b/>
        </w:rPr>
        <w:t xml:space="preserve">теоретического тура муниципального этапа Всероссийской </w:t>
      </w:r>
    </w:p>
    <w:p w:rsidR="00606CEC" w:rsidRDefault="00606CEC" w:rsidP="00606CEC">
      <w:pPr>
        <w:jc w:val="center"/>
        <w:rPr>
          <w:b/>
        </w:rPr>
      </w:pPr>
      <w:r>
        <w:rPr>
          <w:b/>
        </w:rPr>
        <w:t xml:space="preserve">олимпиады школьников по биологии. 2017-2018 </w:t>
      </w:r>
      <w:proofErr w:type="spellStart"/>
      <w:r>
        <w:rPr>
          <w:b/>
        </w:rPr>
        <w:t>уч.год</w:t>
      </w:r>
      <w:proofErr w:type="spellEnd"/>
      <w:r>
        <w:rPr>
          <w:b/>
        </w:rPr>
        <w:t>.</w:t>
      </w:r>
    </w:p>
    <w:p w:rsidR="00606CEC" w:rsidRDefault="00606CEC" w:rsidP="00606CEC">
      <w:pPr>
        <w:jc w:val="center"/>
        <w:rPr>
          <w:b/>
        </w:rPr>
      </w:pPr>
      <w:r>
        <w:rPr>
          <w:b/>
        </w:rPr>
        <w:t>11 класс</w:t>
      </w:r>
    </w:p>
    <w:p w:rsidR="00606CEC" w:rsidRDefault="00606CEC" w:rsidP="00606CEC">
      <w:pPr>
        <w:jc w:val="center"/>
        <w:rPr>
          <w:b/>
        </w:rPr>
      </w:pPr>
    </w:p>
    <w:p w:rsidR="00606CEC" w:rsidRDefault="00606CEC" w:rsidP="00606CEC">
      <w:pPr>
        <w:jc w:val="center"/>
        <w:rPr>
          <w:b/>
          <w:i/>
        </w:rPr>
      </w:pPr>
      <w:r>
        <w:rPr>
          <w:b/>
          <w:i/>
        </w:rPr>
        <w:t>Дорогие ребята!</w:t>
      </w:r>
    </w:p>
    <w:p w:rsidR="00606CEC" w:rsidRDefault="00606CEC" w:rsidP="00606CEC">
      <w:pPr>
        <w:jc w:val="center"/>
        <w:rPr>
          <w:b/>
        </w:rPr>
      </w:pPr>
      <w:r>
        <w:rPr>
          <w:b/>
          <w:i/>
        </w:rPr>
        <w:t>Поздравляем вас с участием в муниципальном этапе Всероссийской олимпиады школьников по биологии! Желаем успеха в выполнении заданий!</w:t>
      </w:r>
    </w:p>
    <w:p w:rsidR="00606CEC" w:rsidRDefault="00606CEC" w:rsidP="00606CEC">
      <w:pPr>
        <w:autoSpaceDE w:val="0"/>
        <w:autoSpaceDN w:val="0"/>
        <w:adjustRightInd w:val="0"/>
        <w:rPr>
          <w:b/>
          <w:bCs/>
          <w:i/>
        </w:rPr>
      </w:pPr>
    </w:p>
    <w:p w:rsidR="00606CEC" w:rsidRDefault="00606CEC" w:rsidP="00606CEC">
      <w:pPr>
        <w:autoSpaceDE w:val="0"/>
        <w:autoSpaceDN w:val="0"/>
        <w:adjustRightInd w:val="0"/>
        <w:rPr>
          <w:b/>
          <w:bCs/>
          <w:i/>
        </w:rPr>
      </w:pPr>
      <w:r>
        <w:rPr>
          <w:b/>
          <w:bCs/>
          <w:i/>
        </w:rPr>
        <w:t>Рекомендуемое время выполнения заданий -180 мин.</w:t>
      </w:r>
    </w:p>
    <w:p w:rsidR="00606CEC" w:rsidRDefault="00606CEC" w:rsidP="00606CEC">
      <w:pPr>
        <w:ind w:left="550" w:right="528" w:hanging="550"/>
        <w:jc w:val="both"/>
        <w:rPr>
          <w:snapToGrid w:val="0"/>
        </w:rPr>
      </w:pPr>
    </w:p>
    <w:p w:rsidR="00606CEC" w:rsidRDefault="00606CEC" w:rsidP="00606CEC">
      <w:pPr>
        <w:ind w:left="550" w:right="528" w:hanging="550"/>
        <w:jc w:val="both"/>
        <w:rPr>
          <w:b/>
          <w:snapToGrid w:val="0"/>
        </w:rPr>
      </w:pPr>
      <w:r w:rsidRPr="00062DA6">
        <w:rPr>
          <w:b/>
          <w:snapToGrid w:val="0"/>
        </w:rPr>
        <w:t>Макс</w:t>
      </w:r>
      <w:r w:rsidR="00062DA6" w:rsidRPr="00062DA6">
        <w:rPr>
          <w:b/>
          <w:snapToGrid w:val="0"/>
        </w:rPr>
        <w:t>имальное количество баллов – 127</w:t>
      </w:r>
      <w:r w:rsidRPr="00062DA6">
        <w:rPr>
          <w:b/>
          <w:snapToGrid w:val="0"/>
        </w:rPr>
        <w:t>.</w:t>
      </w:r>
    </w:p>
    <w:p w:rsidR="00606CEC" w:rsidRDefault="00606CEC" w:rsidP="00606CEC">
      <w:pPr>
        <w:ind w:left="550" w:right="528" w:hanging="550"/>
        <w:jc w:val="both"/>
        <w:rPr>
          <w:snapToGrid w:val="0"/>
        </w:rPr>
      </w:pPr>
    </w:p>
    <w:p w:rsidR="00606CEC" w:rsidRDefault="00606CEC" w:rsidP="00606CEC">
      <w:pPr>
        <w:autoSpaceDE w:val="0"/>
        <w:autoSpaceDN w:val="0"/>
        <w:adjustRightInd w:val="0"/>
        <w:jc w:val="both"/>
        <w:rPr>
          <w:b/>
        </w:rPr>
      </w:pPr>
      <w:r>
        <w:rPr>
          <w:b/>
        </w:rPr>
        <w:t xml:space="preserve">Часть </w:t>
      </w:r>
      <w:r>
        <w:rPr>
          <w:b/>
          <w:lang w:val="en-US"/>
        </w:rPr>
        <w:t>I</w:t>
      </w:r>
      <w:r>
        <w:rPr>
          <w:b/>
        </w:rPr>
        <w:t>. Вам предлагаются тестовые задания, требующие выбора только одного правильного ответа из четырех возможных. Максимальное количество баллов, которое можно набрать – 60 (по 1 баллу за каждое тестовое задание). Индекс ответа, который вы считаете наиболее полным и правильным укажите в матрице ответов.</w:t>
      </w:r>
    </w:p>
    <w:p w:rsidR="00474D32" w:rsidRDefault="00474D32"/>
    <w:p w:rsidR="00606CEC" w:rsidRPr="00697FBF" w:rsidRDefault="002F7E1D" w:rsidP="002F7E1D">
      <w:pPr>
        <w:pStyle w:val="a3"/>
        <w:numPr>
          <w:ilvl w:val="0"/>
          <w:numId w:val="1"/>
        </w:numPr>
        <w:rPr>
          <w:b/>
        </w:rPr>
      </w:pPr>
      <w:r w:rsidRPr="00697FBF">
        <w:rPr>
          <w:b/>
        </w:rPr>
        <w:t>На рисунке изображен фрагмент поперечного среза:</w:t>
      </w:r>
    </w:p>
    <w:p w:rsidR="002F7E1D" w:rsidRDefault="002F7E1D"/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4425"/>
        <w:gridCol w:w="4905"/>
      </w:tblGrid>
      <w:tr w:rsidR="002F7E1D" w:rsidTr="002F7E1D">
        <w:trPr>
          <w:trHeight w:val="390"/>
        </w:trPr>
        <w:tc>
          <w:tcPr>
            <w:tcW w:w="4425" w:type="dxa"/>
          </w:tcPr>
          <w:p w:rsidR="002F7E1D" w:rsidRDefault="002F7E1D" w:rsidP="002F7E1D">
            <w:pPr>
              <w:ind w:left="-54"/>
            </w:pPr>
          </w:p>
          <w:p w:rsidR="002F7E1D" w:rsidRPr="002F7E1D" w:rsidRDefault="002F7E1D" w:rsidP="002F7E1D">
            <w:pPr>
              <w:ind w:firstLine="269"/>
            </w:pPr>
            <w:r w:rsidRPr="002F7E1D">
              <w:t>а) стебля однодольного растения;</w:t>
            </w:r>
          </w:p>
          <w:p w:rsidR="002F7E1D" w:rsidRPr="002F7E1D" w:rsidRDefault="002F7E1D" w:rsidP="002F7E1D">
            <w:pPr>
              <w:ind w:firstLine="269"/>
            </w:pPr>
            <w:r w:rsidRPr="002F7E1D">
              <w:t>б) корня однодольного растения;</w:t>
            </w:r>
          </w:p>
          <w:p w:rsidR="002F7E1D" w:rsidRPr="002F7E1D" w:rsidRDefault="002F7E1D" w:rsidP="002F7E1D">
            <w:pPr>
              <w:ind w:firstLine="269"/>
            </w:pPr>
            <w:r w:rsidRPr="002F7E1D">
              <w:t>в) корня двудольного растения;</w:t>
            </w:r>
          </w:p>
          <w:p w:rsidR="002F7E1D" w:rsidRDefault="002F7E1D" w:rsidP="002F7E1D">
            <w:pPr>
              <w:ind w:firstLine="269"/>
            </w:pPr>
            <w:r w:rsidRPr="002F7E1D">
              <w:t>г) стебля двудольного растения.</w:t>
            </w:r>
          </w:p>
        </w:tc>
        <w:tc>
          <w:tcPr>
            <w:tcW w:w="4905" w:type="dxa"/>
          </w:tcPr>
          <w:p w:rsidR="002F7E1D" w:rsidRDefault="002F7E1D" w:rsidP="002F7E1D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72AD4FE3">
                  <wp:extent cx="1774190" cy="2475230"/>
                  <wp:effectExtent l="0" t="0" r="0" b="127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74190" cy="247523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7E1D" w:rsidRDefault="002F7E1D" w:rsidP="00606CEC">
      <w:pPr>
        <w:autoSpaceDE w:val="0"/>
        <w:autoSpaceDN w:val="0"/>
        <w:adjustRightInd w:val="0"/>
        <w:jc w:val="both"/>
        <w:rPr>
          <w:b/>
        </w:rPr>
      </w:pPr>
    </w:p>
    <w:p w:rsidR="002F7E1D" w:rsidRPr="00697FBF" w:rsidRDefault="002F7E1D" w:rsidP="002F7E1D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Название структуры, изображенной на рисунке под цифрой 4:</w:t>
      </w:r>
    </w:p>
    <w:p w:rsidR="002F7E1D" w:rsidRPr="002F7E1D" w:rsidRDefault="002F7E1D" w:rsidP="002F7E1D">
      <w:pPr>
        <w:pStyle w:val="a3"/>
        <w:autoSpaceDE w:val="0"/>
        <w:autoSpaceDN w:val="0"/>
        <w:adjustRightInd w:val="0"/>
        <w:jc w:val="both"/>
      </w:pPr>
    </w:p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3864"/>
        <w:gridCol w:w="5466"/>
      </w:tblGrid>
      <w:tr w:rsidR="002F7E1D" w:rsidTr="00240F38">
        <w:trPr>
          <w:trHeight w:val="390"/>
        </w:trPr>
        <w:tc>
          <w:tcPr>
            <w:tcW w:w="3864" w:type="dxa"/>
          </w:tcPr>
          <w:p w:rsidR="002F7E1D" w:rsidRPr="00240F38" w:rsidRDefault="002F7E1D" w:rsidP="002F7E1D">
            <w:pPr>
              <w:ind w:left="-54" w:firstLine="464"/>
            </w:pPr>
            <w:r w:rsidRPr="00240F38">
              <w:t>а) нектарники;</w:t>
            </w:r>
          </w:p>
          <w:p w:rsidR="002F7E1D" w:rsidRPr="00240F38" w:rsidRDefault="002F7E1D" w:rsidP="002F7E1D">
            <w:pPr>
              <w:ind w:left="-54" w:firstLine="464"/>
            </w:pPr>
            <w:r w:rsidRPr="00240F38">
              <w:t>б) завязь;</w:t>
            </w:r>
          </w:p>
          <w:p w:rsidR="002F7E1D" w:rsidRPr="00240F38" w:rsidRDefault="002F7E1D" w:rsidP="002F7E1D">
            <w:pPr>
              <w:ind w:left="-54" w:firstLine="464"/>
            </w:pPr>
            <w:r w:rsidRPr="00240F38">
              <w:t>в) рыльце;</w:t>
            </w:r>
          </w:p>
          <w:p w:rsidR="002F7E1D" w:rsidRPr="00240F38" w:rsidRDefault="002F7E1D" w:rsidP="002F7E1D">
            <w:pPr>
              <w:ind w:left="-54" w:firstLine="464"/>
            </w:pPr>
            <w:r w:rsidRPr="00240F38">
              <w:t>г) бесплодные тычинки.</w:t>
            </w:r>
          </w:p>
          <w:p w:rsidR="002F7E1D" w:rsidRPr="00240F38" w:rsidRDefault="002F7E1D" w:rsidP="00885BEE">
            <w:pPr>
              <w:ind w:left="-54"/>
            </w:pPr>
          </w:p>
          <w:p w:rsidR="002F7E1D" w:rsidRDefault="002F7E1D" w:rsidP="00885BEE">
            <w:pPr>
              <w:ind w:firstLine="269"/>
            </w:pPr>
          </w:p>
        </w:tc>
        <w:tc>
          <w:tcPr>
            <w:tcW w:w="5466" w:type="dxa"/>
          </w:tcPr>
          <w:p w:rsidR="002F7E1D" w:rsidRDefault="002F7E1D" w:rsidP="00885BEE">
            <w:pPr>
              <w:spacing w:after="160" w:line="259" w:lineRule="auto"/>
            </w:pPr>
            <w:r>
              <w:rPr>
                <w:noProof/>
              </w:rPr>
              <w:drawing>
                <wp:inline distT="0" distB="0" distL="0" distR="0" wp14:anchorId="01D9BE57">
                  <wp:extent cx="3330263" cy="2352675"/>
                  <wp:effectExtent l="0" t="0" r="3810" b="0"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38304" cy="235835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F38" w:rsidRPr="00697FBF" w:rsidRDefault="00240F38" w:rsidP="00240F38">
      <w:pPr>
        <w:pStyle w:val="a3"/>
        <w:numPr>
          <w:ilvl w:val="0"/>
          <w:numId w:val="1"/>
        </w:numPr>
        <w:rPr>
          <w:b/>
        </w:rPr>
      </w:pPr>
      <w:r w:rsidRPr="00697FBF">
        <w:rPr>
          <w:b/>
        </w:rPr>
        <w:lastRenderedPageBreak/>
        <w:t>Название структуры, изображенной на рисунке под цифрой 1:</w:t>
      </w:r>
    </w:p>
    <w:p w:rsidR="002F7E1D" w:rsidRPr="002F7E1D" w:rsidRDefault="002F7E1D" w:rsidP="00240F38">
      <w:pPr>
        <w:pStyle w:val="a3"/>
        <w:autoSpaceDE w:val="0"/>
        <w:autoSpaceDN w:val="0"/>
        <w:adjustRightInd w:val="0"/>
        <w:jc w:val="both"/>
        <w:rPr>
          <w:b/>
        </w:rPr>
      </w:pPr>
    </w:p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3911"/>
        <w:gridCol w:w="5419"/>
      </w:tblGrid>
      <w:tr w:rsidR="002F7E1D" w:rsidRPr="002F7E1D" w:rsidTr="00885BEE">
        <w:trPr>
          <w:trHeight w:val="390"/>
        </w:trPr>
        <w:tc>
          <w:tcPr>
            <w:tcW w:w="4425" w:type="dxa"/>
          </w:tcPr>
          <w:p w:rsidR="00240F38" w:rsidRPr="00240F38" w:rsidRDefault="00240F38" w:rsidP="00240F38">
            <w:pPr>
              <w:ind w:firstLine="552"/>
            </w:pPr>
            <w:r w:rsidRPr="00240F38">
              <w:t xml:space="preserve">а) </w:t>
            </w:r>
            <w:proofErr w:type="spellStart"/>
            <w:r w:rsidRPr="00240F38">
              <w:t>аскогон</w:t>
            </w:r>
            <w:proofErr w:type="spellEnd"/>
            <w:r w:rsidRPr="00240F38">
              <w:t>;</w:t>
            </w:r>
          </w:p>
          <w:p w:rsidR="00240F38" w:rsidRPr="00240F38" w:rsidRDefault="00240F38" w:rsidP="00240F38">
            <w:pPr>
              <w:ind w:firstLine="552"/>
            </w:pPr>
            <w:r w:rsidRPr="00240F38">
              <w:t>б) спорангий;</w:t>
            </w:r>
          </w:p>
          <w:p w:rsidR="00240F38" w:rsidRPr="00240F38" w:rsidRDefault="00240F38" w:rsidP="00240F38">
            <w:pPr>
              <w:ind w:firstLine="552"/>
            </w:pPr>
            <w:r w:rsidRPr="00240F38">
              <w:t>в) антеридий;</w:t>
            </w:r>
          </w:p>
          <w:p w:rsidR="002F7E1D" w:rsidRPr="00240F38" w:rsidRDefault="00240F38" w:rsidP="00240F38">
            <w:pPr>
              <w:ind w:firstLine="552"/>
            </w:pPr>
            <w:r w:rsidRPr="00240F38">
              <w:t xml:space="preserve">г) </w:t>
            </w:r>
            <w:proofErr w:type="spellStart"/>
            <w:r w:rsidRPr="00240F38">
              <w:t>аск</w:t>
            </w:r>
            <w:proofErr w:type="spellEnd"/>
            <w:r w:rsidRPr="00240F38">
              <w:t>.</w:t>
            </w:r>
          </w:p>
        </w:tc>
        <w:tc>
          <w:tcPr>
            <w:tcW w:w="4905" w:type="dxa"/>
          </w:tcPr>
          <w:p w:rsidR="002F7E1D" w:rsidRPr="002F7E1D" w:rsidRDefault="00240F38" w:rsidP="002F7E1D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 w:rsidRPr="00240F38">
              <w:rPr>
                <w:noProof/>
              </w:rPr>
              <w:drawing>
                <wp:inline distT="0" distB="0" distL="0" distR="0" wp14:anchorId="44E5AEE4" wp14:editId="3A734A07">
                  <wp:extent cx="3304330" cy="1950841"/>
                  <wp:effectExtent l="0" t="0" r="0" b="0"/>
                  <wp:docPr id="2" name="Рисунок 1" descr="C:\Users\Regina\Desktop\аскомицеты.bmp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Regina\Desktop\аскомицеты.bmp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 l="15059" t="3134" r="14933" b="6898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3310260" cy="1954342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F7E1D" w:rsidRDefault="002F7E1D" w:rsidP="00606CEC">
      <w:pPr>
        <w:autoSpaceDE w:val="0"/>
        <w:autoSpaceDN w:val="0"/>
        <w:adjustRightInd w:val="0"/>
        <w:jc w:val="both"/>
        <w:rPr>
          <w:b/>
        </w:rPr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Бактерия, вызывающая скисание молока: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 xml:space="preserve">а) </w:t>
      </w:r>
      <w:proofErr w:type="spellStart"/>
      <w:r w:rsidRPr="00240F38">
        <w:rPr>
          <w:i/>
        </w:rPr>
        <w:t>Nostoc</w:t>
      </w:r>
      <w:proofErr w:type="spellEnd"/>
      <w:r w:rsidRPr="00240F38">
        <w:rPr>
          <w:i/>
        </w:rPr>
        <w:t xml:space="preserve"> </w:t>
      </w:r>
      <w:proofErr w:type="spellStart"/>
      <w:r w:rsidRPr="00240F38">
        <w:rPr>
          <w:i/>
        </w:rPr>
        <w:t>pruniforme</w:t>
      </w:r>
      <w:proofErr w:type="spellEnd"/>
      <w:r w:rsidRPr="00240F38">
        <w:t>;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 xml:space="preserve">б) </w:t>
      </w:r>
      <w:proofErr w:type="spellStart"/>
      <w:r w:rsidRPr="00240F38">
        <w:rPr>
          <w:i/>
        </w:rPr>
        <w:t>Lactobacillus</w:t>
      </w:r>
      <w:proofErr w:type="spellEnd"/>
      <w:r w:rsidRPr="00240F38">
        <w:rPr>
          <w:i/>
        </w:rPr>
        <w:t xml:space="preserve"> </w:t>
      </w:r>
      <w:proofErr w:type="spellStart"/>
      <w:r w:rsidRPr="00240F38">
        <w:rPr>
          <w:i/>
        </w:rPr>
        <w:t>acidophilus</w:t>
      </w:r>
      <w:proofErr w:type="spellEnd"/>
      <w:r w:rsidRPr="00240F38">
        <w:t>;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 xml:space="preserve">в) </w:t>
      </w:r>
      <w:proofErr w:type="spellStart"/>
      <w:r w:rsidRPr="00240F38">
        <w:rPr>
          <w:i/>
        </w:rPr>
        <w:t>Spirullina</w:t>
      </w:r>
      <w:proofErr w:type="spellEnd"/>
      <w:r w:rsidRPr="00240F38">
        <w:rPr>
          <w:i/>
        </w:rPr>
        <w:t xml:space="preserve"> </w:t>
      </w:r>
      <w:proofErr w:type="spellStart"/>
      <w:r w:rsidRPr="00240F38">
        <w:rPr>
          <w:i/>
        </w:rPr>
        <w:t>platensis</w:t>
      </w:r>
      <w:proofErr w:type="spellEnd"/>
      <w:r w:rsidRPr="00240F38">
        <w:t>;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 xml:space="preserve">г) </w:t>
      </w:r>
      <w:proofErr w:type="spellStart"/>
      <w:r w:rsidRPr="00240F38">
        <w:rPr>
          <w:i/>
        </w:rPr>
        <w:t>Escherichia</w:t>
      </w:r>
      <w:proofErr w:type="spellEnd"/>
      <w:r w:rsidRPr="00240F38">
        <w:rPr>
          <w:i/>
        </w:rPr>
        <w:t xml:space="preserve"> </w:t>
      </w:r>
      <w:proofErr w:type="spellStart"/>
      <w:r w:rsidRPr="00240F38">
        <w:rPr>
          <w:i/>
        </w:rPr>
        <w:t>coli</w:t>
      </w:r>
      <w:proofErr w:type="spellEnd"/>
      <w:r w:rsidRPr="00240F38">
        <w:t>.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240F38">
        <w:t xml:space="preserve"> </w:t>
      </w:r>
      <w:r w:rsidRPr="00697FBF">
        <w:rPr>
          <w:b/>
        </w:rPr>
        <w:t>Вирус яблоневой мозаики имеет форму: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>а) палочки;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>б) куба;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>в) икосаэдра;</w:t>
      </w:r>
    </w:p>
    <w:p w:rsidR="00240F38" w:rsidRPr="00240F38" w:rsidRDefault="00240F38" w:rsidP="00240F38">
      <w:pPr>
        <w:pStyle w:val="a3"/>
        <w:autoSpaceDE w:val="0"/>
        <w:autoSpaceDN w:val="0"/>
        <w:adjustRightInd w:val="0"/>
        <w:jc w:val="both"/>
      </w:pPr>
      <w:r w:rsidRPr="00240F38">
        <w:t>г) гексаэдр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  <w:snapToGrid w:val="0"/>
        </w:rPr>
        <w:t>Какая кость скелета пти</w:t>
      </w:r>
      <w:r w:rsidR="00697FBF">
        <w:rPr>
          <w:b/>
          <w:snapToGrid w:val="0"/>
        </w:rPr>
        <w:t>цы обозначена на схеме цифрой 1</w:t>
      </w:r>
      <w:r w:rsidRPr="00697FBF">
        <w:rPr>
          <w:b/>
          <w:snapToGrid w:val="0"/>
        </w:rPr>
        <w:t>?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  <w:rPr>
          <w:snapToGrid w:val="0"/>
        </w:rPr>
      </w:pPr>
    </w:p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4425"/>
        <w:gridCol w:w="4905"/>
      </w:tblGrid>
      <w:tr w:rsidR="00240F38" w:rsidRPr="002F7E1D" w:rsidTr="00885BEE">
        <w:trPr>
          <w:trHeight w:val="390"/>
        </w:trPr>
        <w:tc>
          <w:tcPr>
            <w:tcW w:w="4425" w:type="dxa"/>
          </w:tcPr>
          <w:p w:rsidR="00240F38" w:rsidRPr="00240F38" w:rsidRDefault="00240F38" w:rsidP="00240F38">
            <w:pPr>
              <w:ind w:left="851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а) цевка;</w:t>
            </w:r>
          </w:p>
          <w:p w:rsidR="00240F38" w:rsidRPr="00240F38" w:rsidRDefault="00240F38" w:rsidP="00240F38">
            <w:pPr>
              <w:ind w:left="851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б) ключица;</w:t>
            </w:r>
          </w:p>
          <w:p w:rsidR="00240F38" w:rsidRPr="00240F38" w:rsidRDefault="00240F38" w:rsidP="00240F38">
            <w:pPr>
              <w:ind w:left="851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в) лопатка;</w:t>
            </w:r>
          </w:p>
          <w:p w:rsidR="00240F38" w:rsidRPr="00240F38" w:rsidRDefault="00240F38" w:rsidP="00240F38">
            <w:pPr>
              <w:ind w:left="851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 xml:space="preserve">г) </w:t>
            </w:r>
            <w:proofErr w:type="spellStart"/>
            <w:r w:rsidRPr="00240F38">
              <w:rPr>
                <w:snapToGrid w:val="0"/>
              </w:rPr>
              <w:t>коракоид</w:t>
            </w:r>
            <w:proofErr w:type="spellEnd"/>
            <w:r w:rsidRPr="00240F38">
              <w:rPr>
                <w:snapToGrid w:val="0"/>
              </w:rPr>
              <w:t>.</w:t>
            </w:r>
          </w:p>
          <w:p w:rsidR="00240F38" w:rsidRPr="00240F38" w:rsidRDefault="00240F38" w:rsidP="00885BEE">
            <w:pPr>
              <w:ind w:firstLine="552"/>
            </w:pPr>
          </w:p>
        </w:tc>
        <w:tc>
          <w:tcPr>
            <w:tcW w:w="4905" w:type="dxa"/>
          </w:tcPr>
          <w:p w:rsidR="00240F38" w:rsidRPr="002F7E1D" w:rsidRDefault="00240F38" w:rsidP="00885BEE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56450BE">
                  <wp:extent cx="1962150" cy="2609215"/>
                  <wp:effectExtent l="0" t="0" r="0" b="635"/>
                  <wp:docPr id="6" name="Рисунок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962150" cy="260921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На анализе каких морфологии каких структур млекопитающих главным образом строится систематика этих животных?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а) скелет нижних конечностей;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б) строение половой системы;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в) зубы;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г) роговые образования концевых фаланг пальцев конечностей (когти, ногти, копыта).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lastRenderedPageBreak/>
        <w:t>Какую функцию выполняет структура, обозначенная на рисунке под номером 2?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4425"/>
        <w:gridCol w:w="4905"/>
      </w:tblGrid>
      <w:tr w:rsidR="00240F38" w:rsidRPr="002F7E1D" w:rsidTr="00885BEE">
        <w:trPr>
          <w:trHeight w:val="390"/>
        </w:trPr>
        <w:tc>
          <w:tcPr>
            <w:tcW w:w="4425" w:type="dxa"/>
          </w:tcPr>
          <w:p w:rsidR="00240F38" w:rsidRPr="00240F38" w:rsidRDefault="00240F38" w:rsidP="00240F38">
            <w:pPr>
              <w:ind w:left="694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а) передвижение;</w:t>
            </w:r>
          </w:p>
          <w:p w:rsidR="00240F38" w:rsidRPr="00240F38" w:rsidRDefault="00240F38" w:rsidP="00240F38">
            <w:pPr>
              <w:ind w:left="694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б) питание;</w:t>
            </w:r>
          </w:p>
          <w:p w:rsidR="00240F38" w:rsidRPr="00240F38" w:rsidRDefault="00240F38" w:rsidP="00240F38">
            <w:pPr>
              <w:ind w:left="694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в) дыхание;</w:t>
            </w:r>
          </w:p>
          <w:p w:rsidR="00240F38" w:rsidRPr="00240F38" w:rsidRDefault="00240F38" w:rsidP="00240F38">
            <w:pPr>
              <w:ind w:left="694" w:right="-1" w:hanging="142"/>
              <w:jc w:val="both"/>
              <w:rPr>
                <w:snapToGrid w:val="0"/>
              </w:rPr>
            </w:pPr>
            <w:r w:rsidRPr="00240F38">
              <w:rPr>
                <w:snapToGrid w:val="0"/>
              </w:rPr>
              <w:t>г) защита от хищников.</w:t>
            </w:r>
          </w:p>
          <w:p w:rsidR="00240F38" w:rsidRPr="00240F38" w:rsidRDefault="00240F38" w:rsidP="00240F38">
            <w:pPr>
              <w:tabs>
                <w:tab w:val="left" w:pos="1650"/>
              </w:tabs>
              <w:ind w:left="851" w:right="-1" w:hanging="142"/>
              <w:jc w:val="both"/>
            </w:pPr>
            <w:r>
              <w:tab/>
            </w:r>
            <w:r>
              <w:tab/>
            </w:r>
          </w:p>
        </w:tc>
        <w:tc>
          <w:tcPr>
            <w:tcW w:w="4905" w:type="dxa"/>
          </w:tcPr>
          <w:p w:rsidR="00240F38" w:rsidRPr="002F7E1D" w:rsidRDefault="00240F38" w:rsidP="00885BEE">
            <w:pPr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0D76DF60">
                  <wp:extent cx="1685925" cy="2486025"/>
                  <wp:effectExtent l="0" t="0" r="9525" b="9525"/>
                  <wp:docPr id="8" name="Рисунок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5925" cy="2486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У каких животных впервые появляется двусторонняя симметрия?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а) простейшие;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б) губки;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в) кишечнополостные;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г) плоские черви.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240F38" w:rsidP="00240F38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Какую функцию не выполняет целом у кольчатых червей?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а) поддержание формы тела;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б) движение;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в) выделение вредных веществ;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  <w:r>
        <w:t>г) передача нервных импульсов к внутренним органам.</w:t>
      </w:r>
    </w:p>
    <w:p w:rsidR="00240F38" w:rsidRDefault="00240F38" w:rsidP="00240F38">
      <w:pPr>
        <w:pStyle w:val="a3"/>
        <w:autoSpaceDE w:val="0"/>
        <w:autoSpaceDN w:val="0"/>
        <w:adjustRightInd w:val="0"/>
        <w:jc w:val="both"/>
      </w:pPr>
    </w:p>
    <w:p w:rsidR="00240F38" w:rsidRPr="00697FBF" w:rsidRDefault="0082582B" w:rsidP="0082582B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Великий ученый, оставил огромное наследие не только своими фресками, картинами, но и рисунками, эскизами на разные тематики познания окружающего мира, в том числе по медицине, анатомии человеческого тела: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</w:p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4425"/>
        <w:gridCol w:w="4905"/>
      </w:tblGrid>
      <w:tr w:rsidR="0082582B" w:rsidRPr="0082582B" w:rsidTr="00885BEE">
        <w:trPr>
          <w:trHeight w:val="390"/>
        </w:trPr>
        <w:tc>
          <w:tcPr>
            <w:tcW w:w="4425" w:type="dxa"/>
          </w:tcPr>
          <w:p w:rsidR="0082582B" w:rsidRPr="0082582B" w:rsidRDefault="0082582B" w:rsidP="0082582B">
            <w:pPr>
              <w:autoSpaceDE w:val="0"/>
              <w:autoSpaceDN w:val="0"/>
              <w:adjustRightInd w:val="0"/>
              <w:ind w:firstLine="552"/>
            </w:pPr>
            <w:r w:rsidRPr="0082582B">
              <w:t xml:space="preserve">а) </w:t>
            </w:r>
            <w:proofErr w:type="spellStart"/>
            <w:r w:rsidRPr="0082582B">
              <w:t>Ре́мбрандт</w:t>
            </w:r>
            <w:proofErr w:type="spellEnd"/>
            <w:r w:rsidRPr="0082582B">
              <w:t xml:space="preserve"> </w:t>
            </w:r>
            <w:proofErr w:type="spellStart"/>
            <w:r w:rsidRPr="0082582B">
              <w:t>Ха́рменс</w:t>
            </w:r>
            <w:proofErr w:type="spellEnd"/>
            <w:r w:rsidRPr="0082582B">
              <w:t xml:space="preserve"> </w:t>
            </w:r>
            <w:proofErr w:type="spellStart"/>
            <w:r w:rsidRPr="0082582B">
              <w:t>ван</w:t>
            </w:r>
            <w:proofErr w:type="spellEnd"/>
            <w:r w:rsidRPr="0082582B">
              <w:t xml:space="preserve"> Рейн;</w:t>
            </w:r>
          </w:p>
          <w:p w:rsidR="0082582B" w:rsidRPr="0082582B" w:rsidRDefault="0082582B" w:rsidP="0082582B">
            <w:pPr>
              <w:autoSpaceDE w:val="0"/>
              <w:autoSpaceDN w:val="0"/>
              <w:adjustRightInd w:val="0"/>
              <w:ind w:firstLine="552"/>
            </w:pPr>
            <w:r w:rsidRPr="0082582B">
              <w:t>б) Аристотель;</w:t>
            </w:r>
          </w:p>
          <w:p w:rsidR="0082582B" w:rsidRPr="0082582B" w:rsidRDefault="0082582B" w:rsidP="0082582B">
            <w:pPr>
              <w:autoSpaceDE w:val="0"/>
              <w:autoSpaceDN w:val="0"/>
              <w:adjustRightInd w:val="0"/>
              <w:ind w:firstLine="552"/>
            </w:pPr>
            <w:r w:rsidRPr="0082582B">
              <w:t>в) Сальвадор Дали;</w:t>
            </w:r>
          </w:p>
          <w:p w:rsidR="0082582B" w:rsidRPr="0082582B" w:rsidRDefault="0082582B" w:rsidP="0082582B">
            <w:pPr>
              <w:autoSpaceDE w:val="0"/>
              <w:autoSpaceDN w:val="0"/>
              <w:adjustRightInd w:val="0"/>
              <w:ind w:firstLine="552"/>
            </w:pPr>
            <w:r w:rsidRPr="0082582B">
              <w:t>г) Леонардо да Винчи.</w:t>
            </w:r>
          </w:p>
        </w:tc>
        <w:tc>
          <w:tcPr>
            <w:tcW w:w="4905" w:type="dxa"/>
          </w:tcPr>
          <w:p w:rsidR="0082582B" w:rsidRPr="0082582B" w:rsidRDefault="0082582B" w:rsidP="0082582B">
            <w:pPr>
              <w:pStyle w:val="a3"/>
              <w:rPr>
                <w:b/>
              </w:rPr>
            </w:pPr>
            <w:r w:rsidRPr="0082582B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begin"/>
            </w:r>
            <w:r w:rsidRPr="0082582B">
              <w:rPr>
                <w:rFonts w:ascii="Calibri" w:eastAsia="Calibri" w:hAnsi="Calibri"/>
                <w:sz w:val="22"/>
                <w:szCs w:val="22"/>
                <w:lang w:eastAsia="en-US"/>
              </w:rPr>
              <w:instrText xml:space="preserve"> INCLUDEPICTURE "http://gu.friends-partners.org/Global_University/Global%20University%20System/2005-03,%20ELeGI/Photos/Photos%20of%20Milan+Piacenza/DSCN1930%20copy.JPG" \* MERGEFORMATINET </w:instrText>
            </w:r>
            <w:r w:rsidRPr="0082582B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separate"/>
            </w:r>
            <w:r w:rsidR="00EC1B65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begin"/>
            </w:r>
            <w:r w:rsidR="00EC1B65">
              <w:rPr>
                <w:rFonts w:ascii="Calibri" w:eastAsia="Calibri" w:hAnsi="Calibri"/>
                <w:sz w:val="22"/>
                <w:szCs w:val="22"/>
                <w:lang w:eastAsia="en-US"/>
              </w:rPr>
              <w:instrText xml:space="preserve"> INCLUDEPICTURE  "http://gu.friends-partners.org/Global_University/Global University System/2005-03, ELeGI/Photos/Photos of Milan+Piacenza/DSCN1930 copy.JPG" \* MERGEFORMATINET </w:instrText>
            </w:r>
            <w:r w:rsidR="00EC1B65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separate"/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begin"/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instrText xml:space="preserve"> </w:instrText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instrText>INCLUDEPICTURE  "http://gu.friends-partners.org/Global_University/Global University System/2005-03, ELeGI/Photos/Photos of Milan+Piacenza/DSCN1930</w:instrText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instrText xml:space="preserve"> copy.JPG" \* MERGEFORMATINET</w:instrText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instrText xml:space="preserve"> </w:instrText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separate"/>
            </w:r>
            <w:r w:rsidR="003E5D4D">
              <w:rPr>
                <w:rFonts w:ascii="Calibri" w:eastAsia="Calibri" w:hAnsi="Calibri"/>
                <w:sz w:val="22"/>
                <w:szCs w:val="22"/>
                <w:lang w:eastAsia="en-US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38pt;height:183pt">
                  <v:imagedata r:id="rId13" r:href="rId14"/>
                </v:shape>
              </w:pict>
            </w:r>
            <w:r w:rsidR="00D34800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end"/>
            </w:r>
            <w:r w:rsidR="00EC1B65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end"/>
            </w:r>
            <w:r w:rsidRPr="0082582B">
              <w:rPr>
                <w:rFonts w:ascii="Calibri" w:eastAsia="Calibri" w:hAnsi="Calibri"/>
                <w:sz w:val="22"/>
                <w:szCs w:val="22"/>
                <w:lang w:eastAsia="en-US"/>
              </w:rPr>
              <w:fldChar w:fldCharType="end"/>
            </w:r>
          </w:p>
        </w:tc>
      </w:tr>
    </w:tbl>
    <w:p w:rsidR="0082582B" w:rsidRDefault="0082582B" w:rsidP="0082582B">
      <w:pPr>
        <w:pStyle w:val="a3"/>
        <w:autoSpaceDE w:val="0"/>
        <w:autoSpaceDN w:val="0"/>
        <w:adjustRightInd w:val="0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 xml:space="preserve">Отличия строения скелета человека по сравнению со скелетом обезьяны, связанные с </w:t>
      </w:r>
      <w:proofErr w:type="spellStart"/>
      <w:r w:rsidRPr="00697FBF">
        <w:rPr>
          <w:b/>
        </w:rPr>
        <w:t>прямохождением</w:t>
      </w:r>
      <w:proofErr w:type="spellEnd"/>
      <w:r w:rsidRPr="00697FBF">
        <w:rPr>
          <w:b/>
        </w:rPr>
        <w:t xml:space="preserve">: 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а) грудная клетка конусообразно расширена, для увеличения размаха рук;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lastRenderedPageBreak/>
        <w:t>б) большой палец противопоставлен остальным для мелких движений;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в) руки короче, чем ноги, для удержания вертикальной позы;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г) позвоночник с изгибом, для формирования брюшной полости.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Почему в горячих цехах для утоления жажды рекомендуют пить подсоленную воду?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а) подсоленная вода восстанавливает нормальный водно-солевой баланс между тканями и внутренней средой организма;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б) соль нужна для нормального обмена веществ;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в) чтобы не развивалась «горная болезнь»;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г) соленая вода лучше утоляет жажду.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 xml:space="preserve">Почему при боковом зрении хуже воспринимается цвет предметов? 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а) при боковом зрении изображение предмета формируется на периферии сетчатки, где палочки отсутствуют, а имеются только колбочки;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б) при боковом зрении изображение предмета формируется на периферии сетчатки, где колбочки отсутствуют, а имеются только палочки;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в) при боковом зрении изображение предмета формируется по центру сетчатки, где колбочки отсутствуют, а имеются только палочки;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  <w:r>
        <w:t>г) при боковом зрении не хватает света для изображения предмета.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</w:p>
    <w:p w:rsidR="00240F38" w:rsidRPr="00697FBF" w:rsidRDefault="0082582B" w:rsidP="00885BEE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</w:rPr>
      </w:pPr>
      <w:r w:rsidRPr="00697FBF">
        <w:rPr>
          <w:b/>
        </w:rPr>
        <w:t>Артериальная кровь по легочным венам поступает в камеру сердца, обозначенную на рисунке цифрой: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</w:pPr>
    </w:p>
    <w:tbl>
      <w:tblPr>
        <w:tblW w:w="9330" w:type="dxa"/>
        <w:tblInd w:w="49" w:type="dxa"/>
        <w:tblLook w:val="0000" w:firstRow="0" w:lastRow="0" w:firstColumn="0" w:lastColumn="0" w:noHBand="0" w:noVBand="0"/>
      </w:tblPr>
      <w:tblGrid>
        <w:gridCol w:w="4425"/>
        <w:gridCol w:w="4905"/>
      </w:tblGrid>
      <w:tr w:rsidR="0082582B" w:rsidRPr="0082582B" w:rsidTr="00885BEE">
        <w:trPr>
          <w:trHeight w:val="390"/>
        </w:trPr>
        <w:tc>
          <w:tcPr>
            <w:tcW w:w="4425" w:type="dxa"/>
          </w:tcPr>
          <w:p w:rsidR="0082582B" w:rsidRDefault="0082582B" w:rsidP="0082582B">
            <w:pPr>
              <w:pStyle w:val="a3"/>
              <w:ind w:left="552"/>
              <w:jc w:val="both"/>
            </w:pPr>
            <w:r>
              <w:t>а) 1;</w:t>
            </w:r>
          </w:p>
          <w:p w:rsidR="0082582B" w:rsidRDefault="0082582B" w:rsidP="0082582B">
            <w:pPr>
              <w:pStyle w:val="a3"/>
              <w:ind w:left="552"/>
              <w:jc w:val="both"/>
            </w:pPr>
            <w:r>
              <w:t>б) 2;</w:t>
            </w:r>
          </w:p>
          <w:p w:rsidR="0082582B" w:rsidRDefault="0082582B" w:rsidP="0082582B">
            <w:pPr>
              <w:pStyle w:val="a3"/>
              <w:ind w:left="552"/>
              <w:jc w:val="both"/>
            </w:pPr>
            <w:r>
              <w:t>в) 3;</w:t>
            </w:r>
          </w:p>
          <w:p w:rsidR="0082582B" w:rsidRPr="0082582B" w:rsidRDefault="0082582B" w:rsidP="0082582B">
            <w:pPr>
              <w:pStyle w:val="a3"/>
              <w:ind w:left="552"/>
              <w:jc w:val="both"/>
            </w:pPr>
            <w:r>
              <w:t>г) 4.</w:t>
            </w:r>
          </w:p>
        </w:tc>
        <w:tc>
          <w:tcPr>
            <w:tcW w:w="4905" w:type="dxa"/>
          </w:tcPr>
          <w:p w:rsidR="0082582B" w:rsidRPr="0082582B" w:rsidRDefault="0082582B" w:rsidP="0082582B">
            <w:pPr>
              <w:pStyle w:val="a3"/>
              <w:autoSpaceDE w:val="0"/>
              <w:autoSpaceDN w:val="0"/>
              <w:adjustRightInd w:val="0"/>
              <w:jc w:val="both"/>
              <w:rPr>
                <w:b/>
              </w:rPr>
            </w:pPr>
            <w:r>
              <w:rPr>
                <w:b/>
                <w:noProof/>
              </w:rPr>
              <w:drawing>
                <wp:inline distT="0" distB="0" distL="0" distR="0" wp14:anchorId="6406B99A">
                  <wp:extent cx="1181100" cy="1724025"/>
                  <wp:effectExtent l="0" t="0" r="0" b="9525"/>
                  <wp:docPr id="1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81100" cy="1724025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2582B" w:rsidRDefault="0082582B" w:rsidP="0082582B">
      <w:pPr>
        <w:pStyle w:val="a3"/>
        <w:autoSpaceDE w:val="0"/>
        <w:autoSpaceDN w:val="0"/>
        <w:adjustRightInd w:val="0"/>
        <w:jc w:val="both"/>
        <w:rPr>
          <w:b/>
        </w:rPr>
      </w:pPr>
    </w:p>
    <w:p w:rsidR="0082582B" w:rsidRPr="00697FBF" w:rsidRDefault="0082582B" w:rsidP="00697FB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697FBF">
        <w:rPr>
          <w:b/>
          <w:bCs/>
        </w:rPr>
        <w:t>Как убедиться, что при раздражении нерва в нём возникает возбуждение?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а) прямое доказательство заключается в появлении сокращения мышцы при раздражении нерва;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б) прямое доказательство заключается в регистрации появления в раздражаемом нерве потенциала действия;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в) косвенное доказательство заключается в регистрации появления в раздражаемом нерве потенциала действия;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г) доказать нельзя.</w:t>
      </w:r>
    </w:p>
    <w:p w:rsidR="0082582B" w:rsidRPr="0082582B" w:rsidRDefault="0082582B" w:rsidP="0082582B">
      <w:pPr>
        <w:pStyle w:val="a3"/>
        <w:rPr>
          <w:color w:val="000000"/>
        </w:rPr>
      </w:pPr>
    </w:p>
    <w:p w:rsidR="0082582B" w:rsidRPr="00697FBF" w:rsidRDefault="0082582B" w:rsidP="00697FB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697FBF">
        <w:rPr>
          <w:b/>
          <w:bCs/>
        </w:rPr>
        <w:t>При вставании человека на него начинает действовать сила тяжести. Почему при этом ноги не подгибаются?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а) возникает рефлекс на растяжение, который сразу же прекращает начавшееся сгибание в коленях и восстанавливает исходную длину мышц-разгибателей;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 xml:space="preserve">б) возникает защитный </w:t>
      </w:r>
      <w:proofErr w:type="spellStart"/>
      <w:r w:rsidRPr="0082582B">
        <w:t>сгибательный</w:t>
      </w:r>
      <w:proofErr w:type="spellEnd"/>
      <w:r w:rsidRPr="0082582B">
        <w:t xml:space="preserve"> рефлекс, который сразу же прекращает начавшееся сгибание в коленях и восстанавливает исходную длину мышц-разгибателей;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lastRenderedPageBreak/>
        <w:t>в) возникает рефлекс на растяжение, который сразу же прекращает начавшееся разгибание в коленях и восстанавливает исходную длину мышц-сгибателей;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г) скелет человека выполняет опорную функцию.</w:t>
      </w:r>
    </w:p>
    <w:p w:rsidR="0082582B" w:rsidRPr="0082582B" w:rsidRDefault="0082582B" w:rsidP="0082582B">
      <w:pPr>
        <w:pStyle w:val="a3"/>
        <w:rPr>
          <w:color w:val="000000"/>
        </w:rPr>
      </w:pPr>
    </w:p>
    <w:p w:rsidR="0082582B" w:rsidRPr="00697FBF" w:rsidRDefault="0082582B" w:rsidP="00697FB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bCs/>
        </w:rPr>
      </w:pPr>
      <w:r w:rsidRPr="00697FBF">
        <w:rPr>
          <w:b/>
          <w:bCs/>
        </w:rPr>
        <w:t>Можете ли вы найти нечто общее между ощущением горького вкуса хинина и борьбой с «закладыванием» ушей в самолете?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а) общим между ощущением горького вкуса хинина и борьбой с «закладыванием» ушей в самолете является система иннервации;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б) общим между ощущением горького вкуса хинина и борьбой с «закладыванием» ушей в самолете является акт глотания;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в) рецепторы обоих рефлексов находятся на корне языка;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г) нет общего.</w:t>
      </w:r>
    </w:p>
    <w:p w:rsidR="0082582B" w:rsidRPr="0082582B" w:rsidRDefault="0082582B" w:rsidP="0082582B">
      <w:pPr>
        <w:pStyle w:val="a3"/>
        <w:rPr>
          <w:color w:val="000000"/>
        </w:rPr>
      </w:pPr>
    </w:p>
    <w:p w:rsidR="0082582B" w:rsidRPr="00697FBF" w:rsidRDefault="0082582B" w:rsidP="00697FB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color w:val="000000"/>
        </w:rPr>
      </w:pPr>
      <w:r w:rsidRPr="00697FBF">
        <w:rPr>
          <w:b/>
          <w:bCs/>
        </w:rPr>
        <w:t>Больная поступила в клинику с диагнозом «Отравление угарным газом, сопровождающееся ацидозом». Какие растворы вы будете ей переливать?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а) больной необходимы солевые растворы, содержащие гидрокарбонат натрия (соду) для купирования ацидоза;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б) физиологический раствор;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в) плазму крови;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г) глюкозу.</w:t>
      </w:r>
    </w:p>
    <w:p w:rsidR="0082582B" w:rsidRPr="0082582B" w:rsidRDefault="0082582B" w:rsidP="0082582B">
      <w:pPr>
        <w:pStyle w:val="a3"/>
        <w:autoSpaceDE w:val="0"/>
        <w:autoSpaceDN w:val="0"/>
        <w:adjustRightInd w:val="0"/>
      </w:pPr>
    </w:p>
    <w:p w:rsidR="0082582B" w:rsidRPr="00697FBF" w:rsidRDefault="0082582B" w:rsidP="00697FB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b/>
          <w:color w:val="000000"/>
          <w:sz w:val="18"/>
          <w:szCs w:val="18"/>
        </w:rPr>
      </w:pPr>
      <w:r w:rsidRPr="00697FBF">
        <w:rPr>
          <w:b/>
          <w:bCs/>
        </w:rPr>
        <w:t>В декабре спортсмены из Карелии прилетели на международные соревнования на Кубу. Какие изменения со стороны сердечно-сосудистой системы можно у них ожидать?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а) резкий перепад температуры и атмосферного давления может вызвать рефлекторное снижение артериального давления (АД) и частоты сердечных сокращений (ЧСС);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б) резкий перепад температуры и атмосферного давления может вызвать рефлекторный подъем АД и ЧСС;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в) резкий перепад температуры и атмосферного давления может вызвать рефлекторный подъем АД и снижение ЧСС;</w:t>
      </w:r>
    </w:p>
    <w:p w:rsidR="0082582B" w:rsidRPr="0082582B" w:rsidRDefault="0082582B" w:rsidP="00697FBF">
      <w:pPr>
        <w:pStyle w:val="a3"/>
        <w:autoSpaceDE w:val="0"/>
        <w:autoSpaceDN w:val="0"/>
        <w:adjustRightInd w:val="0"/>
        <w:jc w:val="both"/>
      </w:pPr>
      <w:r w:rsidRPr="0082582B">
        <w:t>г) у спортсменов не будет наблюдаться реакция со стороны сердечно-сосудистой системы в силу их тренированности.</w:t>
      </w:r>
    </w:p>
    <w:p w:rsidR="0082582B" w:rsidRDefault="0082582B" w:rsidP="0082582B">
      <w:pPr>
        <w:pStyle w:val="a3"/>
        <w:autoSpaceDE w:val="0"/>
        <w:autoSpaceDN w:val="0"/>
        <w:adjustRightInd w:val="0"/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При помощи каких связей аминокислоты соединяются, образуя белки?</w:t>
      </w:r>
    </w:p>
    <w:p w:rsidR="0082582B" w:rsidRPr="00BE7883" w:rsidRDefault="0082582B" w:rsidP="0082582B">
      <w:pPr>
        <w:pStyle w:val="a3"/>
        <w:jc w:val="both"/>
      </w:pPr>
      <w:r w:rsidRPr="00BE7883">
        <w:t>а) ковалентных;</w:t>
      </w:r>
    </w:p>
    <w:p w:rsidR="0082582B" w:rsidRPr="00BE7883" w:rsidRDefault="0082582B" w:rsidP="0082582B">
      <w:pPr>
        <w:pStyle w:val="a3"/>
        <w:jc w:val="both"/>
      </w:pPr>
      <w:r w:rsidRPr="00BE7883">
        <w:t>б) водородных;</w:t>
      </w:r>
    </w:p>
    <w:p w:rsidR="0082582B" w:rsidRPr="00BE7883" w:rsidRDefault="0082582B" w:rsidP="0082582B">
      <w:pPr>
        <w:pStyle w:val="a3"/>
        <w:jc w:val="both"/>
      </w:pPr>
      <w:r w:rsidRPr="00BE7883">
        <w:t>в) ионных;</w:t>
      </w:r>
    </w:p>
    <w:p w:rsidR="0082582B" w:rsidRPr="00BE7883" w:rsidRDefault="0082582B" w:rsidP="0082582B">
      <w:pPr>
        <w:pStyle w:val="a3"/>
        <w:jc w:val="both"/>
      </w:pPr>
      <w:r w:rsidRPr="00BE7883">
        <w:t>г) пептидных.</w:t>
      </w:r>
    </w:p>
    <w:p w:rsidR="0082582B" w:rsidRPr="0082582B" w:rsidRDefault="0082582B" w:rsidP="0082582B">
      <w:pPr>
        <w:pStyle w:val="a3"/>
        <w:jc w:val="both"/>
        <w:rPr>
          <w:b/>
        </w:rPr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Какова формула глюкозы?</w:t>
      </w:r>
    </w:p>
    <w:p w:rsidR="0082582B" w:rsidRPr="00BE7883" w:rsidRDefault="0082582B" w:rsidP="0082582B">
      <w:pPr>
        <w:pStyle w:val="a3"/>
        <w:jc w:val="both"/>
      </w:pPr>
      <w:r w:rsidRPr="00BE7883">
        <w:t>а) С2Н4О8;</w:t>
      </w:r>
    </w:p>
    <w:p w:rsidR="0082582B" w:rsidRPr="00BE7883" w:rsidRDefault="0082582B" w:rsidP="0082582B">
      <w:pPr>
        <w:pStyle w:val="a3"/>
        <w:jc w:val="both"/>
      </w:pPr>
      <w:r w:rsidRPr="00BE7883">
        <w:t>б) С6Н12О6;</w:t>
      </w:r>
    </w:p>
    <w:p w:rsidR="0082582B" w:rsidRPr="00BE7883" w:rsidRDefault="0082582B" w:rsidP="0082582B">
      <w:pPr>
        <w:pStyle w:val="a3"/>
        <w:jc w:val="both"/>
      </w:pPr>
      <w:r w:rsidRPr="00BE7883">
        <w:t>в) С5Н10О5;</w:t>
      </w:r>
    </w:p>
    <w:p w:rsidR="0082582B" w:rsidRPr="00BE7883" w:rsidRDefault="0082582B" w:rsidP="0082582B">
      <w:pPr>
        <w:pStyle w:val="a3"/>
        <w:jc w:val="both"/>
      </w:pPr>
      <w:r w:rsidRPr="00BE7883">
        <w:t>г) С6Н6О6.</w:t>
      </w:r>
    </w:p>
    <w:p w:rsidR="0082582B" w:rsidRPr="0082582B" w:rsidRDefault="0082582B" w:rsidP="0082582B">
      <w:pPr>
        <w:pStyle w:val="a3"/>
        <w:jc w:val="both"/>
        <w:rPr>
          <w:b/>
        </w:rPr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 xml:space="preserve">Сколько яйцеклеток образуется из одного ооцита </w:t>
      </w:r>
      <w:r w:rsidRPr="00697FBF">
        <w:rPr>
          <w:b/>
          <w:lang w:val="en-US"/>
        </w:rPr>
        <w:t>I</w:t>
      </w:r>
      <w:r w:rsidRPr="00697FBF">
        <w:rPr>
          <w:b/>
        </w:rPr>
        <w:t xml:space="preserve"> порядка?</w:t>
      </w:r>
    </w:p>
    <w:p w:rsidR="0082582B" w:rsidRPr="00BE7883" w:rsidRDefault="0082582B" w:rsidP="0082582B">
      <w:pPr>
        <w:pStyle w:val="a3"/>
        <w:jc w:val="both"/>
      </w:pPr>
      <w:r w:rsidRPr="00BE7883">
        <w:t>а) 1;</w:t>
      </w:r>
    </w:p>
    <w:p w:rsidR="0082582B" w:rsidRPr="00BE7883" w:rsidRDefault="0082582B" w:rsidP="0082582B">
      <w:pPr>
        <w:pStyle w:val="a3"/>
        <w:jc w:val="both"/>
      </w:pPr>
      <w:r w:rsidRPr="00BE7883">
        <w:t>б) 2;</w:t>
      </w:r>
    </w:p>
    <w:p w:rsidR="0082582B" w:rsidRPr="00BE7883" w:rsidRDefault="0082582B" w:rsidP="0082582B">
      <w:pPr>
        <w:pStyle w:val="a3"/>
        <w:jc w:val="both"/>
      </w:pPr>
      <w:r w:rsidRPr="00BE7883">
        <w:t>в) 4;</w:t>
      </w:r>
    </w:p>
    <w:p w:rsidR="0082582B" w:rsidRPr="00BE7883" w:rsidRDefault="0082582B" w:rsidP="0082582B">
      <w:pPr>
        <w:pStyle w:val="a3"/>
        <w:jc w:val="both"/>
      </w:pPr>
      <w:r w:rsidRPr="00BE7883">
        <w:t>г) 8.</w:t>
      </w:r>
    </w:p>
    <w:p w:rsidR="0082582B" w:rsidRPr="0082582B" w:rsidRDefault="0082582B" w:rsidP="0082582B">
      <w:pPr>
        <w:pStyle w:val="a3"/>
        <w:jc w:val="both"/>
        <w:rPr>
          <w:b/>
        </w:rPr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lastRenderedPageBreak/>
        <w:t>Производными какого типа тканей являются сперматозоиды?</w:t>
      </w:r>
    </w:p>
    <w:p w:rsidR="0082582B" w:rsidRDefault="0082582B" w:rsidP="0082582B">
      <w:pPr>
        <w:pStyle w:val="a3"/>
        <w:jc w:val="both"/>
      </w:pPr>
      <w:r>
        <w:t>а) эпителиальные;</w:t>
      </w:r>
    </w:p>
    <w:p w:rsidR="0082582B" w:rsidRDefault="0082582B" w:rsidP="0082582B">
      <w:pPr>
        <w:pStyle w:val="a3"/>
        <w:jc w:val="both"/>
      </w:pPr>
      <w:r>
        <w:t>б) ткани внутренней среды;</w:t>
      </w:r>
    </w:p>
    <w:p w:rsidR="0082582B" w:rsidRDefault="0082582B" w:rsidP="0082582B">
      <w:pPr>
        <w:pStyle w:val="a3"/>
        <w:jc w:val="both"/>
      </w:pPr>
      <w:r>
        <w:t>в) нервные;</w:t>
      </w:r>
    </w:p>
    <w:p w:rsidR="0082582B" w:rsidRPr="00116130" w:rsidRDefault="0082582B" w:rsidP="0082582B">
      <w:pPr>
        <w:pStyle w:val="a3"/>
        <w:jc w:val="both"/>
      </w:pPr>
      <w:r>
        <w:t>г) мышечные.</w:t>
      </w:r>
    </w:p>
    <w:p w:rsidR="0082582B" w:rsidRPr="0082582B" w:rsidRDefault="0082582B" w:rsidP="0082582B">
      <w:pPr>
        <w:pStyle w:val="a3"/>
        <w:jc w:val="both"/>
        <w:rPr>
          <w:b/>
        </w:rPr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Частью какого процесса является цикл Кребса?</w:t>
      </w:r>
    </w:p>
    <w:p w:rsidR="0082582B" w:rsidRPr="00BE7883" w:rsidRDefault="0082582B" w:rsidP="0082582B">
      <w:pPr>
        <w:pStyle w:val="a3"/>
        <w:jc w:val="both"/>
      </w:pPr>
      <w:r w:rsidRPr="00BE7883">
        <w:t>а) бескислородного этапа диссимиляции;</w:t>
      </w:r>
    </w:p>
    <w:p w:rsidR="0082582B" w:rsidRPr="00BE7883" w:rsidRDefault="0082582B" w:rsidP="0082582B">
      <w:pPr>
        <w:pStyle w:val="a3"/>
        <w:jc w:val="both"/>
      </w:pPr>
      <w:r w:rsidRPr="00BE7883">
        <w:t>б) кислородного этапа диссимиляции;</w:t>
      </w:r>
    </w:p>
    <w:p w:rsidR="0082582B" w:rsidRPr="00BE7883" w:rsidRDefault="0082582B" w:rsidP="0082582B">
      <w:pPr>
        <w:pStyle w:val="a3"/>
        <w:jc w:val="both"/>
      </w:pPr>
      <w:r w:rsidRPr="00BE7883">
        <w:t>в) световой фазы фотосинтеза;</w:t>
      </w:r>
    </w:p>
    <w:p w:rsidR="0082582B" w:rsidRDefault="0082582B" w:rsidP="0082582B">
      <w:pPr>
        <w:pStyle w:val="a3"/>
        <w:jc w:val="both"/>
      </w:pPr>
      <w:r w:rsidRPr="00BE7883">
        <w:t xml:space="preserve">г) </w:t>
      </w:r>
      <w:proofErr w:type="spellStart"/>
      <w:r w:rsidRPr="00BE7883">
        <w:t>темновой</w:t>
      </w:r>
      <w:proofErr w:type="spellEnd"/>
      <w:r w:rsidRPr="00BE7883">
        <w:t xml:space="preserve"> фазы фотосинтеза.</w:t>
      </w:r>
    </w:p>
    <w:p w:rsidR="0082582B" w:rsidRPr="00BE7883" w:rsidRDefault="0082582B" w:rsidP="0082582B">
      <w:pPr>
        <w:pStyle w:val="a3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У каких организмов была открыта обратная транскрипция?</w:t>
      </w:r>
    </w:p>
    <w:p w:rsidR="0082582B" w:rsidRDefault="0082582B" w:rsidP="0082582B">
      <w:pPr>
        <w:pStyle w:val="a3"/>
        <w:jc w:val="both"/>
      </w:pPr>
      <w:r>
        <w:t>а) ДНК-вирусы;</w:t>
      </w:r>
    </w:p>
    <w:p w:rsidR="0082582B" w:rsidRDefault="0082582B" w:rsidP="0082582B">
      <w:pPr>
        <w:pStyle w:val="a3"/>
        <w:jc w:val="both"/>
      </w:pPr>
      <w:r>
        <w:t>б) РНК-вирусы;</w:t>
      </w:r>
    </w:p>
    <w:p w:rsidR="0082582B" w:rsidRDefault="0082582B" w:rsidP="0082582B">
      <w:pPr>
        <w:pStyle w:val="a3"/>
        <w:jc w:val="both"/>
      </w:pPr>
      <w:r>
        <w:t>в) кишечная палочка;</w:t>
      </w:r>
    </w:p>
    <w:p w:rsidR="0082582B" w:rsidRDefault="0082582B" w:rsidP="0082582B">
      <w:pPr>
        <w:pStyle w:val="a3"/>
        <w:jc w:val="both"/>
      </w:pPr>
      <w:r>
        <w:t>г) инфузория-туфелька.</w:t>
      </w:r>
    </w:p>
    <w:p w:rsidR="0082582B" w:rsidRDefault="0082582B" w:rsidP="0082582B">
      <w:pPr>
        <w:pStyle w:val="a3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Производными каких желез являются молочные железы млекопитающих?</w:t>
      </w:r>
    </w:p>
    <w:p w:rsidR="0082582B" w:rsidRDefault="0082582B" w:rsidP="0082582B">
      <w:pPr>
        <w:pStyle w:val="a3"/>
        <w:jc w:val="both"/>
      </w:pPr>
      <w:r>
        <w:t>а) потовых;</w:t>
      </w:r>
    </w:p>
    <w:p w:rsidR="0082582B" w:rsidRDefault="0082582B" w:rsidP="0082582B">
      <w:pPr>
        <w:pStyle w:val="a3"/>
        <w:jc w:val="both"/>
      </w:pPr>
      <w:r>
        <w:t>б) сальных;</w:t>
      </w:r>
    </w:p>
    <w:p w:rsidR="0082582B" w:rsidRDefault="0082582B" w:rsidP="0082582B">
      <w:pPr>
        <w:pStyle w:val="a3"/>
        <w:jc w:val="both"/>
      </w:pPr>
      <w:r>
        <w:t>в) половых;</w:t>
      </w:r>
    </w:p>
    <w:p w:rsidR="0082582B" w:rsidRDefault="0082582B" w:rsidP="0082582B">
      <w:pPr>
        <w:pStyle w:val="a3"/>
        <w:jc w:val="both"/>
      </w:pPr>
      <w:r>
        <w:t>г) эндокринных.</w:t>
      </w:r>
    </w:p>
    <w:p w:rsidR="0082582B" w:rsidRPr="00C03BBA" w:rsidRDefault="0082582B" w:rsidP="0082582B">
      <w:pPr>
        <w:pStyle w:val="a3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Какие белки входят в состав мышечных волокон?</w:t>
      </w:r>
    </w:p>
    <w:p w:rsidR="0082582B" w:rsidRPr="00BE7883" w:rsidRDefault="0082582B" w:rsidP="0082582B">
      <w:pPr>
        <w:pStyle w:val="a3"/>
        <w:jc w:val="both"/>
      </w:pPr>
      <w:r w:rsidRPr="00BE7883">
        <w:t xml:space="preserve">а) </w:t>
      </w:r>
      <w:proofErr w:type="spellStart"/>
      <w:r w:rsidRPr="00BE7883">
        <w:t>аденин</w:t>
      </w:r>
      <w:proofErr w:type="spellEnd"/>
      <w:r w:rsidRPr="00BE7883">
        <w:t xml:space="preserve"> и гуанин</w:t>
      </w:r>
      <w:r>
        <w:t>;</w:t>
      </w:r>
    </w:p>
    <w:p w:rsidR="0082582B" w:rsidRPr="00BE7883" w:rsidRDefault="0082582B" w:rsidP="0082582B">
      <w:pPr>
        <w:pStyle w:val="a3"/>
        <w:jc w:val="both"/>
      </w:pPr>
      <w:r w:rsidRPr="00BE7883">
        <w:t>б) коллаген и кератин</w:t>
      </w:r>
      <w:r>
        <w:t>;</w:t>
      </w:r>
    </w:p>
    <w:p w:rsidR="0082582B" w:rsidRPr="00BE7883" w:rsidRDefault="0082582B" w:rsidP="0082582B">
      <w:pPr>
        <w:pStyle w:val="a3"/>
        <w:jc w:val="both"/>
      </w:pPr>
      <w:r w:rsidRPr="00BE7883">
        <w:t>в) актин и миозин</w:t>
      </w:r>
      <w:r>
        <w:t>;</w:t>
      </w:r>
    </w:p>
    <w:p w:rsidR="0082582B" w:rsidRDefault="0082582B" w:rsidP="0082582B">
      <w:pPr>
        <w:pStyle w:val="a3"/>
        <w:jc w:val="both"/>
      </w:pPr>
      <w:r w:rsidRPr="00BE7883">
        <w:t xml:space="preserve">г) </w:t>
      </w:r>
      <w:proofErr w:type="spellStart"/>
      <w:r w:rsidRPr="00BE7883">
        <w:t>йодопсин</w:t>
      </w:r>
      <w:proofErr w:type="spellEnd"/>
      <w:r w:rsidRPr="00BE7883">
        <w:t xml:space="preserve"> и родопсин</w:t>
      </w:r>
      <w:r>
        <w:t>.</w:t>
      </w:r>
    </w:p>
    <w:p w:rsidR="0082582B" w:rsidRPr="00BE7883" w:rsidRDefault="0082582B" w:rsidP="0082582B">
      <w:pPr>
        <w:pStyle w:val="a3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 xml:space="preserve">Какой фермент </w:t>
      </w:r>
      <w:proofErr w:type="spellStart"/>
      <w:r w:rsidRPr="00697FBF">
        <w:rPr>
          <w:b/>
        </w:rPr>
        <w:t>акросомы</w:t>
      </w:r>
      <w:proofErr w:type="spellEnd"/>
      <w:r w:rsidRPr="00697FBF">
        <w:rPr>
          <w:b/>
        </w:rPr>
        <w:t xml:space="preserve"> сперматозоида растворяет «лучистый венец» яйцеклетки?</w:t>
      </w:r>
    </w:p>
    <w:p w:rsidR="0082582B" w:rsidRPr="00BE7883" w:rsidRDefault="0082582B" w:rsidP="0082582B">
      <w:pPr>
        <w:pStyle w:val="a3"/>
        <w:jc w:val="both"/>
      </w:pPr>
      <w:r w:rsidRPr="00BE7883">
        <w:t xml:space="preserve">а) </w:t>
      </w:r>
      <w:r>
        <w:t>РНК-полимераза;</w:t>
      </w:r>
    </w:p>
    <w:p w:rsidR="0082582B" w:rsidRPr="00BE7883" w:rsidRDefault="0082582B" w:rsidP="0082582B">
      <w:pPr>
        <w:pStyle w:val="a3"/>
        <w:jc w:val="both"/>
      </w:pPr>
      <w:r w:rsidRPr="00BE7883">
        <w:t xml:space="preserve">б) </w:t>
      </w:r>
      <w:proofErr w:type="spellStart"/>
      <w:r>
        <w:t>коллагеназа</w:t>
      </w:r>
      <w:proofErr w:type="spellEnd"/>
      <w:r>
        <w:t>;</w:t>
      </w:r>
    </w:p>
    <w:p w:rsidR="0082582B" w:rsidRPr="00BE7883" w:rsidRDefault="0082582B" w:rsidP="0082582B">
      <w:pPr>
        <w:pStyle w:val="a3"/>
        <w:jc w:val="both"/>
      </w:pPr>
      <w:r w:rsidRPr="00BE7883">
        <w:t xml:space="preserve">в) </w:t>
      </w:r>
      <w:proofErr w:type="spellStart"/>
      <w:r>
        <w:t>акрозин</w:t>
      </w:r>
      <w:proofErr w:type="spellEnd"/>
      <w:r>
        <w:t>;</w:t>
      </w:r>
    </w:p>
    <w:p w:rsidR="0082582B" w:rsidRPr="00BE7883" w:rsidRDefault="0082582B" w:rsidP="0082582B">
      <w:pPr>
        <w:pStyle w:val="a3"/>
        <w:jc w:val="both"/>
      </w:pPr>
      <w:r w:rsidRPr="00BE7883">
        <w:t xml:space="preserve">г) </w:t>
      </w:r>
      <w:proofErr w:type="spellStart"/>
      <w:r>
        <w:t>гиалуронидаза</w:t>
      </w:r>
      <w:proofErr w:type="spellEnd"/>
      <w:r>
        <w:t>.</w:t>
      </w:r>
    </w:p>
    <w:p w:rsidR="0082582B" w:rsidRDefault="0082582B" w:rsidP="0082582B">
      <w:pPr>
        <w:pStyle w:val="a3"/>
        <w:jc w:val="both"/>
      </w:pPr>
    </w:p>
    <w:p w:rsidR="0082582B" w:rsidRPr="00697FBF" w:rsidRDefault="0082582B" w:rsidP="0082582B">
      <w:pPr>
        <w:pStyle w:val="a3"/>
        <w:numPr>
          <w:ilvl w:val="0"/>
          <w:numId w:val="1"/>
        </w:numPr>
        <w:jc w:val="both"/>
        <w:rPr>
          <w:b/>
        </w:rPr>
      </w:pPr>
      <w:r w:rsidRPr="00697FBF">
        <w:rPr>
          <w:b/>
        </w:rPr>
        <w:t>Как называется половой процесс без участия гамет, при котором организмы обмениваются генетической информацией?</w:t>
      </w:r>
    </w:p>
    <w:p w:rsidR="0082582B" w:rsidRPr="00BE7883" w:rsidRDefault="0082582B" w:rsidP="0082582B">
      <w:pPr>
        <w:pStyle w:val="a3"/>
        <w:jc w:val="both"/>
      </w:pPr>
      <w:r w:rsidRPr="00BE7883">
        <w:t>а) кроссинговер</w:t>
      </w:r>
      <w:r>
        <w:t>;</w:t>
      </w:r>
    </w:p>
    <w:p w:rsidR="0082582B" w:rsidRPr="00BE7883" w:rsidRDefault="0082582B" w:rsidP="0082582B">
      <w:pPr>
        <w:pStyle w:val="a3"/>
        <w:jc w:val="both"/>
      </w:pPr>
      <w:r w:rsidRPr="00BE7883">
        <w:t>б) конъюгация</w:t>
      </w:r>
      <w:r>
        <w:t>;</w:t>
      </w:r>
    </w:p>
    <w:p w:rsidR="0082582B" w:rsidRPr="00BE7883" w:rsidRDefault="0082582B" w:rsidP="0082582B">
      <w:pPr>
        <w:pStyle w:val="a3"/>
        <w:jc w:val="both"/>
      </w:pPr>
      <w:r w:rsidRPr="00BE7883">
        <w:t>в) оплодотворение</w:t>
      </w:r>
      <w:r>
        <w:t>;</w:t>
      </w:r>
    </w:p>
    <w:p w:rsidR="0082582B" w:rsidRDefault="0082582B" w:rsidP="0082582B">
      <w:pPr>
        <w:pStyle w:val="a3"/>
        <w:jc w:val="both"/>
      </w:pPr>
      <w:r w:rsidRPr="00BE7883">
        <w:t>г) партеногенез</w:t>
      </w:r>
      <w:r>
        <w:t>.</w:t>
      </w:r>
    </w:p>
    <w:p w:rsidR="0082582B" w:rsidRPr="00BE7883" w:rsidRDefault="0082582B" w:rsidP="0082582B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Какой вид медведей относится к эндемичным?</w:t>
      </w:r>
    </w:p>
    <w:p w:rsidR="0005203A" w:rsidRPr="00175A48" w:rsidRDefault="0005203A" w:rsidP="0005203A">
      <w:pPr>
        <w:pStyle w:val="a3"/>
        <w:jc w:val="both"/>
      </w:pPr>
      <w:r w:rsidRPr="00175A48">
        <w:t>а) белый медведь;</w:t>
      </w:r>
    </w:p>
    <w:p w:rsidR="0005203A" w:rsidRPr="00175A48" w:rsidRDefault="0005203A" w:rsidP="0005203A">
      <w:pPr>
        <w:pStyle w:val="a3"/>
        <w:jc w:val="both"/>
      </w:pPr>
      <w:r w:rsidRPr="00175A48">
        <w:t xml:space="preserve">б) </w:t>
      </w:r>
      <w:r>
        <w:t>американский гризли</w:t>
      </w:r>
      <w:r w:rsidRPr="00175A48">
        <w:t>;</w:t>
      </w:r>
    </w:p>
    <w:p w:rsidR="0005203A" w:rsidRPr="00175A48" w:rsidRDefault="0005203A" w:rsidP="0005203A">
      <w:pPr>
        <w:pStyle w:val="a3"/>
        <w:jc w:val="both"/>
      </w:pPr>
      <w:r w:rsidRPr="00175A48">
        <w:t>в) гималайский медведь;</w:t>
      </w:r>
    </w:p>
    <w:p w:rsidR="0005203A" w:rsidRPr="00175A48" w:rsidRDefault="0005203A" w:rsidP="0005203A">
      <w:pPr>
        <w:pStyle w:val="a3"/>
        <w:jc w:val="both"/>
      </w:pPr>
      <w:r w:rsidRPr="00175A48">
        <w:t>г) очковый медведь.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У обыкновенной гадюки с продвижением на север ареала наблюдается преобладание в популяции особей с темной окраской. Это является примером:</w:t>
      </w:r>
    </w:p>
    <w:p w:rsidR="0005203A" w:rsidRPr="008B2365" w:rsidRDefault="0005203A" w:rsidP="0005203A">
      <w:pPr>
        <w:pStyle w:val="a3"/>
        <w:jc w:val="both"/>
      </w:pPr>
      <w:r w:rsidRPr="008B2365">
        <w:lastRenderedPageBreak/>
        <w:t>а) правила Аллена;</w:t>
      </w:r>
    </w:p>
    <w:p w:rsidR="0005203A" w:rsidRPr="008B2365" w:rsidRDefault="0005203A" w:rsidP="0005203A">
      <w:pPr>
        <w:pStyle w:val="a3"/>
        <w:jc w:val="both"/>
      </w:pPr>
      <w:r w:rsidRPr="008B2365">
        <w:t>б) правила Бергмана;</w:t>
      </w:r>
    </w:p>
    <w:p w:rsidR="0005203A" w:rsidRPr="008B2365" w:rsidRDefault="0005203A" w:rsidP="0005203A">
      <w:pPr>
        <w:pStyle w:val="a3"/>
        <w:jc w:val="both"/>
      </w:pPr>
      <w:r w:rsidRPr="008B2365">
        <w:t xml:space="preserve">в) правила </w:t>
      </w:r>
      <w:proofErr w:type="spellStart"/>
      <w:r w:rsidRPr="008B2365">
        <w:t>Глогера</w:t>
      </w:r>
      <w:proofErr w:type="spellEnd"/>
      <w:r w:rsidRPr="008B2365">
        <w:t>;</w:t>
      </w:r>
    </w:p>
    <w:p w:rsidR="0005203A" w:rsidRDefault="0005203A" w:rsidP="0005203A">
      <w:pPr>
        <w:pStyle w:val="a3"/>
        <w:jc w:val="both"/>
      </w:pPr>
      <w:r w:rsidRPr="008B2365">
        <w:t>г) правила Уоллеса.</w:t>
      </w:r>
    </w:p>
    <w:p w:rsidR="0005203A" w:rsidRPr="008B2365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Растения, произрастающие в пустынях с разным химическим и механическим составом почв можно отнести к группе:</w:t>
      </w:r>
    </w:p>
    <w:p w:rsidR="0005203A" w:rsidRPr="00175A48" w:rsidRDefault="0005203A" w:rsidP="0005203A">
      <w:pPr>
        <w:pStyle w:val="a3"/>
        <w:jc w:val="both"/>
      </w:pPr>
      <w:r w:rsidRPr="00175A48">
        <w:t>а) ксерофитов;</w:t>
      </w:r>
    </w:p>
    <w:p w:rsidR="0005203A" w:rsidRPr="00175A48" w:rsidRDefault="0005203A" w:rsidP="0005203A">
      <w:pPr>
        <w:pStyle w:val="a3"/>
        <w:jc w:val="both"/>
      </w:pPr>
      <w:r w:rsidRPr="00175A48">
        <w:t>б) галофитов;</w:t>
      </w:r>
    </w:p>
    <w:p w:rsidR="0005203A" w:rsidRPr="00175A48" w:rsidRDefault="0005203A" w:rsidP="0005203A">
      <w:pPr>
        <w:pStyle w:val="a3"/>
        <w:jc w:val="both"/>
      </w:pPr>
      <w:r w:rsidRPr="00175A48">
        <w:t>в) псаммофитов;</w:t>
      </w:r>
    </w:p>
    <w:p w:rsidR="0005203A" w:rsidRPr="00175A48" w:rsidRDefault="0005203A" w:rsidP="0005203A">
      <w:pPr>
        <w:pStyle w:val="a3"/>
        <w:jc w:val="both"/>
      </w:pPr>
      <w:r w:rsidRPr="00175A48">
        <w:t>г) эфемеров.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Максимальная численность и плотность населения вида характерны для:</w:t>
      </w:r>
    </w:p>
    <w:p w:rsidR="0005203A" w:rsidRPr="00175A48" w:rsidRDefault="0005203A" w:rsidP="0005203A">
      <w:pPr>
        <w:pStyle w:val="a3"/>
        <w:jc w:val="both"/>
      </w:pPr>
      <w:r w:rsidRPr="00175A48">
        <w:t>а) центральной части ареала;</w:t>
      </w:r>
    </w:p>
    <w:p w:rsidR="0005203A" w:rsidRPr="00175A48" w:rsidRDefault="0005203A" w:rsidP="0005203A">
      <w:pPr>
        <w:pStyle w:val="a3"/>
        <w:jc w:val="both"/>
      </w:pPr>
      <w:r w:rsidRPr="00175A48">
        <w:t>б) периферии ареала;</w:t>
      </w:r>
    </w:p>
    <w:p w:rsidR="0005203A" w:rsidRPr="00175A48" w:rsidRDefault="0005203A" w:rsidP="0005203A">
      <w:pPr>
        <w:pStyle w:val="a3"/>
        <w:jc w:val="both"/>
      </w:pPr>
      <w:r w:rsidRPr="00175A48">
        <w:t>в) неизменны по всей протяженности ареала;</w:t>
      </w:r>
    </w:p>
    <w:p w:rsidR="0005203A" w:rsidRPr="00175A48" w:rsidRDefault="0005203A" w:rsidP="0005203A">
      <w:pPr>
        <w:pStyle w:val="a3"/>
        <w:jc w:val="both"/>
      </w:pPr>
      <w:r w:rsidRPr="00175A48">
        <w:t>г) могут наблюдаться при попытке заселения новых, ранее не занятых ареалом вида территорий.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Кислород, содержащийся в Земной атмосфере, крайне важен для обеспечения нормального процесса жизнедеятельности большинства современных организмов. Но для некоторых существ это яд. Выберите пример из списка.</w:t>
      </w:r>
    </w:p>
    <w:p w:rsidR="0005203A" w:rsidRPr="00175A48" w:rsidRDefault="0005203A" w:rsidP="0005203A">
      <w:pPr>
        <w:pStyle w:val="a3"/>
        <w:jc w:val="both"/>
      </w:pPr>
      <w:r w:rsidRPr="00175A48">
        <w:t>а) глубоководный удильщик;</w:t>
      </w:r>
    </w:p>
    <w:p w:rsidR="0005203A" w:rsidRPr="00175A48" w:rsidRDefault="0005203A" w:rsidP="0005203A">
      <w:pPr>
        <w:pStyle w:val="a3"/>
        <w:jc w:val="both"/>
      </w:pPr>
      <w:r w:rsidRPr="00175A48">
        <w:t>б) холерный вибрион;</w:t>
      </w:r>
    </w:p>
    <w:p w:rsidR="0005203A" w:rsidRPr="00175A48" w:rsidRDefault="0005203A" w:rsidP="0005203A">
      <w:pPr>
        <w:pStyle w:val="a3"/>
        <w:jc w:val="both"/>
      </w:pPr>
      <w:r w:rsidRPr="00175A48">
        <w:t>в) азотофиксирующие бактерии;</w:t>
      </w:r>
    </w:p>
    <w:p w:rsidR="0005203A" w:rsidRPr="00175A48" w:rsidRDefault="0005203A" w:rsidP="0005203A">
      <w:pPr>
        <w:pStyle w:val="a3"/>
        <w:jc w:val="both"/>
      </w:pPr>
      <w:r w:rsidRPr="00175A48">
        <w:t>г) ленточный червь.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 xml:space="preserve">Для вида, относящегося к категории типичных </w:t>
      </w:r>
      <w:r w:rsidRPr="00697FBF">
        <w:rPr>
          <w:b/>
          <w:i/>
        </w:rPr>
        <w:t>К</w:t>
      </w:r>
      <w:r w:rsidRPr="00697FBF">
        <w:rPr>
          <w:b/>
        </w:rPr>
        <w:t>-стратегов, не характерна:</w:t>
      </w:r>
    </w:p>
    <w:p w:rsidR="0005203A" w:rsidRPr="00175A48" w:rsidRDefault="0005203A" w:rsidP="0005203A">
      <w:pPr>
        <w:pStyle w:val="a3"/>
        <w:jc w:val="both"/>
      </w:pPr>
      <w:r w:rsidRPr="00175A48">
        <w:t>а) стабильность условий обитания;</w:t>
      </w:r>
    </w:p>
    <w:p w:rsidR="0005203A" w:rsidRPr="00175A48" w:rsidRDefault="0005203A" w:rsidP="0005203A">
      <w:pPr>
        <w:pStyle w:val="a3"/>
        <w:jc w:val="both"/>
      </w:pPr>
      <w:r w:rsidRPr="00175A48">
        <w:t>б) высокая выживаемость потомков;</w:t>
      </w:r>
    </w:p>
    <w:p w:rsidR="0005203A" w:rsidRPr="00175A48" w:rsidRDefault="0005203A" w:rsidP="0005203A">
      <w:pPr>
        <w:pStyle w:val="a3"/>
        <w:jc w:val="both"/>
      </w:pPr>
      <w:r w:rsidRPr="00175A48">
        <w:t xml:space="preserve">в) способность активно </w:t>
      </w:r>
      <w:r w:rsidR="00EF47B6">
        <w:t xml:space="preserve">и быстро </w:t>
      </w:r>
      <w:r w:rsidRPr="00175A48">
        <w:t>заселять новые территории;</w:t>
      </w:r>
    </w:p>
    <w:p w:rsidR="0005203A" w:rsidRPr="00175A48" w:rsidRDefault="0005203A" w:rsidP="0005203A">
      <w:pPr>
        <w:pStyle w:val="a3"/>
        <w:jc w:val="both"/>
      </w:pPr>
      <w:r w:rsidRPr="00175A48">
        <w:t>г) высокая продолжительность жизни.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Известно, что восточный майский хрущ в северных широтах поселяется только на открытых местах, а в южных живет под пологом сомкнувшихся насаждений. Эта особенность является примером:</w:t>
      </w:r>
    </w:p>
    <w:p w:rsidR="0005203A" w:rsidRPr="00175A48" w:rsidRDefault="0005203A" w:rsidP="0005203A">
      <w:pPr>
        <w:pStyle w:val="a3"/>
        <w:jc w:val="both"/>
      </w:pPr>
      <w:r w:rsidRPr="00175A48">
        <w:t>а) зональной смены стаций;</w:t>
      </w:r>
    </w:p>
    <w:p w:rsidR="0005203A" w:rsidRPr="00175A48" w:rsidRDefault="0005203A" w:rsidP="0005203A">
      <w:pPr>
        <w:pStyle w:val="a3"/>
        <w:jc w:val="both"/>
      </w:pPr>
      <w:r w:rsidRPr="00175A48">
        <w:t>б) вертикальной смены стаций;</w:t>
      </w:r>
    </w:p>
    <w:p w:rsidR="0005203A" w:rsidRPr="00175A48" w:rsidRDefault="0005203A" w:rsidP="0005203A">
      <w:pPr>
        <w:pStyle w:val="a3"/>
        <w:jc w:val="both"/>
      </w:pPr>
      <w:r w:rsidRPr="00175A48">
        <w:t>в) сезонной смены стаций;</w:t>
      </w:r>
    </w:p>
    <w:p w:rsidR="0005203A" w:rsidRPr="00175A48" w:rsidRDefault="0005203A" w:rsidP="0005203A">
      <w:pPr>
        <w:pStyle w:val="a3"/>
        <w:jc w:val="both"/>
      </w:pPr>
      <w:r w:rsidRPr="00175A48">
        <w:t>г) годичной смены стаций.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>Вторичная продукция характеризуется приростом за единицу времени массы:</w:t>
      </w:r>
    </w:p>
    <w:p w:rsidR="0005203A" w:rsidRPr="00175A48" w:rsidRDefault="0005203A" w:rsidP="0005203A">
      <w:pPr>
        <w:pStyle w:val="a3"/>
        <w:jc w:val="both"/>
      </w:pPr>
      <w:r w:rsidRPr="00175A48">
        <w:t>а) продуцентов;</w:t>
      </w:r>
    </w:p>
    <w:p w:rsidR="0005203A" w:rsidRPr="00175A48" w:rsidRDefault="0005203A" w:rsidP="0005203A">
      <w:pPr>
        <w:pStyle w:val="a3"/>
        <w:jc w:val="both"/>
      </w:pPr>
      <w:r w:rsidRPr="00175A48">
        <w:t xml:space="preserve">б) </w:t>
      </w:r>
      <w:proofErr w:type="spellStart"/>
      <w:r w:rsidRPr="00175A48">
        <w:t>консументов</w:t>
      </w:r>
      <w:proofErr w:type="spellEnd"/>
      <w:r w:rsidRPr="00175A48">
        <w:t>;</w:t>
      </w:r>
    </w:p>
    <w:p w:rsidR="0005203A" w:rsidRPr="00175A48" w:rsidRDefault="0005203A" w:rsidP="0005203A">
      <w:pPr>
        <w:pStyle w:val="a3"/>
        <w:jc w:val="both"/>
      </w:pPr>
      <w:r w:rsidRPr="00175A48">
        <w:t xml:space="preserve">в) продуцентов и </w:t>
      </w:r>
      <w:proofErr w:type="spellStart"/>
      <w:r w:rsidRPr="00175A48">
        <w:t>консументов</w:t>
      </w:r>
      <w:proofErr w:type="spellEnd"/>
      <w:r w:rsidRPr="00175A48">
        <w:t>;</w:t>
      </w:r>
    </w:p>
    <w:p w:rsidR="0005203A" w:rsidRPr="00175A48" w:rsidRDefault="0005203A" w:rsidP="0005203A">
      <w:pPr>
        <w:pStyle w:val="a3"/>
        <w:jc w:val="both"/>
      </w:pPr>
      <w:r w:rsidRPr="00175A48">
        <w:t xml:space="preserve">г) </w:t>
      </w:r>
      <w:proofErr w:type="spellStart"/>
      <w:r w:rsidRPr="00175A48">
        <w:t>редуцентов</w:t>
      </w:r>
      <w:proofErr w:type="spellEnd"/>
      <w:r w:rsidRPr="00175A48">
        <w:t xml:space="preserve">. </w:t>
      </w:r>
    </w:p>
    <w:p w:rsidR="0005203A" w:rsidRPr="00175A48" w:rsidRDefault="0005203A" w:rsidP="0005203A">
      <w:pPr>
        <w:pStyle w:val="a3"/>
        <w:jc w:val="both"/>
      </w:pPr>
    </w:p>
    <w:p w:rsidR="0005203A" w:rsidRPr="00697FBF" w:rsidRDefault="0005203A" w:rsidP="0005203A">
      <w:pPr>
        <w:pStyle w:val="a3"/>
        <w:numPr>
          <w:ilvl w:val="0"/>
          <w:numId w:val="1"/>
        </w:numPr>
        <w:spacing w:after="160" w:line="259" w:lineRule="auto"/>
        <w:jc w:val="both"/>
        <w:rPr>
          <w:b/>
        </w:rPr>
      </w:pPr>
      <w:r w:rsidRPr="00697FBF">
        <w:rPr>
          <w:b/>
        </w:rPr>
        <w:t xml:space="preserve">Примером </w:t>
      </w:r>
      <w:proofErr w:type="spellStart"/>
      <w:r w:rsidRPr="00697FBF">
        <w:rPr>
          <w:b/>
        </w:rPr>
        <w:t>детритной</w:t>
      </w:r>
      <w:proofErr w:type="spellEnd"/>
      <w:r w:rsidRPr="00697FBF">
        <w:rPr>
          <w:b/>
        </w:rPr>
        <w:t xml:space="preserve"> цепи может служить:</w:t>
      </w:r>
    </w:p>
    <w:p w:rsidR="0005203A" w:rsidRPr="00175A48" w:rsidRDefault="0005203A" w:rsidP="0005203A">
      <w:pPr>
        <w:pStyle w:val="a3"/>
        <w:jc w:val="both"/>
      </w:pPr>
      <w:r w:rsidRPr="00175A48">
        <w:t>а) коралловый риф;</w:t>
      </w:r>
    </w:p>
    <w:p w:rsidR="0005203A" w:rsidRPr="00175A48" w:rsidRDefault="0005203A" w:rsidP="0005203A">
      <w:pPr>
        <w:pStyle w:val="a3"/>
        <w:jc w:val="both"/>
      </w:pPr>
      <w:r w:rsidRPr="00175A48">
        <w:t>б) мангровый лес;</w:t>
      </w:r>
    </w:p>
    <w:p w:rsidR="0005203A" w:rsidRPr="00175A48" w:rsidRDefault="0005203A" w:rsidP="0005203A">
      <w:pPr>
        <w:pStyle w:val="a3"/>
        <w:jc w:val="both"/>
      </w:pPr>
      <w:r w:rsidRPr="00175A48">
        <w:t>в) открытый океан;</w:t>
      </w:r>
    </w:p>
    <w:p w:rsidR="0005203A" w:rsidRDefault="0005203A" w:rsidP="0005203A">
      <w:pPr>
        <w:pStyle w:val="a3"/>
        <w:jc w:val="both"/>
      </w:pPr>
      <w:r w:rsidRPr="00175A48">
        <w:lastRenderedPageBreak/>
        <w:t>г) кукурузное поле.</w:t>
      </w:r>
    </w:p>
    <w:p w:rsidR="0005203A" w:rsidRPr="00175A48" w:rsidRDefault="0005203A" w:rsidP="0005203A">
      <w:pPr>
        <w:pStyle w:val="a3"/>
        <w:jc w:val="both"/>
      </w:pPr>
    </w:p>
    <w:p w:rsidR="0082582B" w:rsidRDefault="0005203A" w:rsidP="0005203A">
      <w:pPr>
        <w:pStyle w:val="a3"/>
        <w:numPr>
          <w:ilvl w:val="0"/>
          <w:numId w:val="1"/>
        </w:numPr>
        <w:autoSpaceDE w:val="0"/>
        <w:autoSpaceDN w:val="0"/>
        <w:adjustRightInd w:val="0"/>
        <w:rPr>
          <w:b/>
        </w:rPr>
      </w:pPr>
      <w:r w:rsidRPr="0005203A">
        <w:rPr>
          <w:b/>
        </w:rPr>
        <w:t>Представленные на рисунке млекопитающие могут служить примером:</w:t>
      </w:r>
    </w:p>
    <w:p w:rsidR="0082582B" w:rsidRDefault="0082582B" w:rsidP="0082582B">
      <w:pPr>
        <w:pStyle w:val="a3"/>
        <w:autoSpaceDE w:val="0"/>
        <w:autoSpaceDN w:val="0"/>
        <w:adjustRightInd w:val="0"/>
        <w:jc w:val="both"/>
        <w:rPr>
          <w:b/>
        </w:rPr>
      </w:pPr>
    </w:p>
    <w:tbl>
      <w:tblPr>
        <w:tblW w:w="0" w:type="auto"/>
        <w:tblInd w:w="-147" w:type="dxa"/>
        <w:tblLook w:val="0000" w:firstRow="0" w:lastRow="0" w:firstColumn="0" w:lastColumn="0" w:noHBand="0" w:noVBand="0"/>
      </w:tblPr>
      <w:tblGrid>
        <w:gridCol w:w="4696"/>
        <w:gridCol w:w="4686"/>
      </w:tblGrid>
      <w:tr w:rsidR="0005203A" w:rsidRPr="0005203A" w:rsidTr="00885BEE">
        <w:trPr>
          <w:trHeight w:val="1515"/>
        </w:trPr>
        <w:tc>
          <w:tcPr>
            <w:tcW w:w="4696" w:type="dxa"/>
          </w:tcPr>
          <w:p w:rsidR="0005203A" w:rsidRPr="0005203A" w:rsidRDefault="0005203A" w:rsidP="0005203A">
            <w:pPr>
              <w:spacing w:after="160" w:line="259" w:lineRule="auto"/>
              <w:ind w:left="720"/>
              <w:contextualSpacing/>
              <w:jc w:val="both"/>
              <w:rPr>
                <w:rFonts w:eastAsiaTheme="minorHAnsi"/>
                <w:lang w:eastAsia="en-US"/>
              </w:rPr>
            </w:pPr>
            <w:r w:rsidRPr="0005203A">
              <w:rPr>
                <w:rFonts w:eastAsiaTheme="minorHAnsi"/>
                <w:lang w:eastAsia="en-US"/>
              </w:rPr>
              <w:t>а) викарирующих видов;</w:t>
            </w:r>
          </w:p>
          <w:p w:rsidR="0005203A" w:rsidRPr="0005203A" w:rsidRDefault="0005203A" w:rsidP="0005203A">
            <w:pPr>
              <w:spacing w:after="160" w:line="259" w:lineRule="auto"/>
              <w:ind w:left="720"/>
              <w:contextualSpacing/>
              <w:jc w:val="both"/>
              <w:rPr>
                <w:rFonts w:eastAsiaTheme="minorHAnsi"/>
                <w:lang w:eastAsia="en-US"/>
              </w:rPr>
            </w:pPr>
            <w:r w:rsidRPr="0005203A">
              <w:rPr>
                <w:rFonts w:eastAsiaTheme="minorHAnsi"/>
                <w:lang w:eastAsia="en-US"/>
              </w:rPr>
              <w:t>б) конкурирующих видов;</w:t>
            </w:r>
          </w:p>
          <w:p w:rsidR="0005203A" w:rsidRPr="0005203A" w:rsidRDefault="0005203A" w:rsidP="0005203A">
            <w:pPr>
              <w:spacing w:after="160" w:line="259" w:lineRule="auto"/>
              <w:ind w:left="720"/>
              <w:contextualSpacing/>
              <w:jc w:val="both"/>
              <w:rPr>
                <w:rFonts w:eastAsiaTheme="minorHAnsi"/>
                <w:lang w:eastAsia="en-US"/>
              </w:rPr>
            </w:pPr>
            <w:r w:rsidRPr="0005203A">
              <w:rPr>
                <w:rFonts w:eastAsiaTheme="minorHAnsi"/>
                <w:lang w:eastAsia="en-US"/>
              </w:rPr>
              <w:t>в) видов-двойников;</w:t>
            </w:r>
          </w:p>
          <w:p w:rsidR="0005203A" w:rsidRPr="0005203A" w:rsidRDefault="0005203A" w:rsidP="0005203A">
            <w:pPr>
              <w:spacing w:after="160" w:line="259" w:lineRule="auto"/>
              <w:ind w:left="720"/>
              <w:contextualSpacing/>
              <w:jc w:val="both"/>
              <w:rPr>
                <w:rFonts w:eastAsiaTheme="minorHAnsi"/>
                <w:lang w:eastAsia="en-US"/>
              </w:rPr>
            </w:pPr>
            <w:r w:rsidRPr="0005203A">
              <w:rPr>
                <w:rFonts w:eastAsiaTheme="minorHAnsi"/>
                <w:lang w:eastAsia="en-US"/>
              </w:rPr>
              <w:t>г) экологических эквивалентов.</w:t>
            </w:r>
          </w:p>
          <w:p w:rsidR="0005203A" w:rsidRPr="0005203A" w:rsidRDefault="0005203A" w:rsidP="0005203A">
            <w:pPr>
              <w:spacing w:after="160" w:line="259" w:lineRule="auto"/>
              <w:ind w:left="720"/>
              <w:contextualSpacing/>
              <w:jc w:val="both"/>
              <w:rPr>
                <w:rFonts w:eastAsiaTheme="minorHAnsi"/>
                <w:sz w:val="22"/>
                <w:szCs w:val="22"/>
                <w:lang w:eastAsia="en-US"/>
              </w:rPr>
            </w:pPr>
          </w:p>
          <w:p w:rsidR="0005203A" w:rsidRPr="0005203A" w:rsidRDefault="0005203A" w:rsidP="0005203A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</w:p>
          <w:p w:rsidR="0005203A" w:rsidRPr="0005203A" w:rsidRDefault="0005203A" w:rsidP="0005203A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</w:p>
          <w:p w:rsidR="0005203A" w:rsidRPr="0005203A" w:rsidRDefault="0005203A" w:rsidP="0005203A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</w:p>
          <w:p w:rsidR="0005203A" w:rsidRPr="0005203A" w:rsidRDefault="0005203A" w:rsidP="0005203A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</w:p>
        </w:tc>
        <w:tc>
          <w:tcPr>
            <w:tcW w:w="4686" w:type="dxa"/>
          </w:tcPr>
          <w:p w:rsidR="0005203A" w:rsidRPr="0005203A" w:rsidRDefault="0005203A" w:rsidP="0005203A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</w:p>
          <w:p w:rsidR="0005203A" w:rsidRPr="0005203A" w:rsidRDefault="0005203A" w:rsidP="0005203A">
            <w:pPr>
              <w:spacing w:after="160" w:line="259" w:lineRule="auto"/>
              <w:rPr>
                <w:rFonts w:eastAsiaTheme="minorHAnsi"/>
                <w:sz w:val="22"/>
                <w:szCs w:val="22"/>
                <w:lang w:eastAsia="en-US"/>
              </w:rPr>
            </w:pPr>
            <w:r w:rsidRPr="0005203A">
              <w:rPr>
                <w:rFonts w:eastAsiaTheme="minorHAnsi"/>
                <w:noProof/>
                <w:sz w:val="22"/>
                <w:szCs w:val="22"/>
              </w:rPr>
              <w:drawing>
                <wp:inline distT="0" distB="0" distL="0" distR="0" wp14:anchorId="7DC00EE9" wp14:editId="4C08EF8A">
                  <wp:extent cx="2830963" cy="1962150"/>
                  <wp:effectExtent l="0" t="0" r="7620" b="0"/>
                  <wp:docPr id="11" name="Рисунок 11" descr="Картинки по запросу экологические эквиваленты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Картинки по запросу экологические эквиваленты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849846" cy="197523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5203A" w:rsidRDefault="0005203A" w:rsidP="0082582B">
      <w:pPr>
        <w:pStyle w:val="a3"/>
        <w:autoSpaceDE w:val="0"/>
        <w:autoSpaceDN w:val="0"/>
        <w:adjustRightInd w:val="0"/>
        <w:jc w:val="both"/>
        <w:rPr>
          <w:b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shd w:val="clear" w:color="auto" w:fill="FFFFFF"/>
        <w:tabs>
          <w:tab w:val="left" w:pos="557"/>
        </w:tabs>
        <w:jc w:val="both"/>
      </w:pPr>
      <w:r w:rsidRPr="0005203A">
        <w:rPr>
          <w:b/>
        </w:rPr>
        <w:t xml:space="preserve">Кому может принадлежать эта цитата: </w:t>
      </w:r>
      <w:r w:rsidRPr="0005203A">
        <w:rPr>
          <w:b/>
          <w:bCs/>
        </w:rPr>
        <w:t>"Стремясь избегнуть необходимости окунать тело в воду, птица делает всяческие усилия, чтобы вытянуть и удлинить ноги. В результате длительной привычки, усвоенной данной птицей и прочими особями ее породы, постоянно вытягивать и удлинять ноги, все особи этой породы как бы стоят на ходулях, так как мало-помалу у них образовались длинные голые ноги, лишенные перьев до бедра, а часто и выше"?</w:t>
      </w:r>
    </w:p>
    <w:p w:rsidR="0005203A" w:rsidRPr="0005203A" w:rsidRDefault="0005203A" w:rsidP="0005203A">
      <w:pPr>
        <w:pStyle w:val="a3"/>
        <w:shd w:val="clear" w:color="auto" w:fill="FFFFFF"/>
        <w:tabs>
          <w:tab w:val="left" w:pos="816"/>
          <w:tab w:val="left" w:pos="3398"/>
        </w:tabs>
        <w:rPr>
          <w:bCs/>
        </w:rPr>
      </w:pPr>
      <w:r w:rsidRPr="0005203A">
        <w:rPr>
          <w:bCs/>
        </w:rPr>
        <w:t xml:space="preserve">а) </w:t>
      </w:r>
      <w:r>
        <w:rPr>
          <w:bCs/>
        </w:rPr>
        <w:t>К. Линнею;</w:t>
      </w:r>
    </w:p>
    <w:p w:rsidR="0005203A" w:rsidRPr="0005203A" w:rsidRDefault="0005203A" w:rsidP="0005203A">
      <w:pPr>
        <w:pStyle w:val="a3"/>
        <w:shd w:val="clear" w:color="auto" w:fill="FFFFFF"/>
        <w:tabs>
          <w:tab w:val="left" w:pos="816"/>
          <w:tab w:val="left" w:pos="3398"/>
        </w:tabs>
      </w:pPr>
      <w:r w:rsidRPr="0005203A">
        <w:rPr>
          <w:bCs/>
        </w:rPr>
        <w:t>б) Ж. Б. Ламарку</w:t>
      </w:r>
      <w:r>
        <w:rPr>
          <w:bCs/>
        </w:rPr>
        <w:t>;</w:t>
      </w:r>
    </w:p>
    <w:p w:rsidR="0005203A" w:rsidRPr="0005203A" w:rsidRDefault="0005203A" w:rsidP="0005203A">
      <w:pPr>
        <w:pStyle w:val="a3"/>
        <w:rPr>
          <w:bCs/>
        </w:rPr>
      </w:pPr>
      <w:r w:rsidRPr="0005203A">
        <w:rPr>
          <w:bCs/>
        </w:rPr>
        <w:t>в)</w:t>
      </w:r>
      <w:r>
        <w:rPr>
          <w:bCs/>
        </w:rPr>
        <w:t xml:space="preserve"> </w:t>
      </w:r>
      <w:r w:rsidRPr="0005203A">
        <w:t>Ж. Кювье</w:t>
      </w:r>
      <w:r>
        <w:rPr>
          <w:bCs/>
        </w:rPr>
        <w:t>;</w:t>
      </w:r>
    </w:p>
    <w:p w:rsidR="0005203A" w:rsidRPr="0005203A" w:rsidRDefault="0005203A" w:rsidP="0005203A">
      <w:pPr>
        <w:pStyle w:val="a3"/>
      </w:pPr>
      <w:r w:rsidRPr="0005203A">
        <w:rPr>
          <w:bCs/>
        </w:rPr>
        <w:t>г) Ч. Дарвину.</w:t>
      </w:r>
    </w:p>
    <w:p w:rsidR="0005203A" w:rsidRPr="0005203A" w:rsidRDefault="0005203A" w:rsidP="0005203A">
      <w:pPr>
        <w:pStyle w:val="a3"/>
      </w:pPr>
    </w:p>
    <w:p w:rsidR="0005203A" w:rsidRPr="0005203A" w:rsidRDefault="0005203A" w:rsidP="0005203A">
      <w:pPr>
        <w:pStyle w:val="a4"/>
        <w:numPr>
          <w:ilvl w:val="0"/>
          <w:numId w:val="1"/>
        </w:numPr>
        <w:spacing w:before="0" w:beforeAutospacing="0" w:after="0" w:afterAutospacing="0"/>
        <w:rPr>
          <w:b/>
        </w:rPr>
      </w:pPr>
      <w:r w:rsidRPr="0005203A">
        <w:rPr>
          <w:b/>
        </w:rPr>
        <w:t>Ароморфоз и идиоадаптация приводят к:</w:t>
      </w:r>
    </w:p>
    <w:p w:rsid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а) биологическому регрессу;</w:t>
      </w:r>
    </w:p>
    <w:p w:rsid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 xml:space="preserve">б) биологическому прогрессу; </w:t>
      </w:r>
    </w:p>
    <w:p w:rsid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в) дегенерации;</w:t>
      </w:r>
    </w:p>
    <w:p w:rsidR="0005203A" w:rsidRP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г) вымиранию видов.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jc w:val="both"/>
        <w:rPr>
          <w:rFonts w:eastAsia="Batang"/>
          <w:lang w:eastAsia="ko-KR"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jc w:val="both"/>
        <w:rPr>
          <w:b/>
          <w:bCs/>
        </w:rPr>
      </w:pPr>
      <w:r w:rsidRPr="0005203A">
        <w:rPr>
          <w:b/>
          <w:bCs/>
        </w:rPr>
        <w:t xml:space="preserve">Сохранение больших или маленьких размеров клюва среди </w:t>
      </w:r>
      <w:proofErr w:type="gramStart"/>
      <w:r w:rsidRPr="0005203A">
        <w:rPr>
          <w:b/>
          <w:bCs/>
        </w:rPr>
        <w:t>птиц</w:t>
      </w:r>
      <w:proofErr w:type="gramEnd"/>
      <w:r w:rsidRPr="0005203A">
        <w:rPr>
          <w:b/>
          <w:bCs/>
        </w:rPr>
        <w:t xml:space="preserve"> питающихся семенами при отсутствии клювов среднего размера является примером</w:t>
      </w:r>
    </w:p>
    <w:p w:rsidR="0005203A" w:rsidRDefault="0005203A" w:rsidP="0005203A">
      <w:pPr>
        <w:pStyle w:val="a3"/>
      </w:pPr>
      <w:r w:rsidRPr="0005203A">
        <w:t>а) направленный отбор</w:t>
      </w:r>
      <w:r>
        <w:t>;</w:t>
      </w:r>
    </w:p>
    <w:p w:rsidR="0005203A" w:rsidRPr="0005203A" w:rsidRDefault="0005203A" w:rsidP="0005203A">
      <w:pPr>
        <w:pStyle w:val="a3"/>
      </w:pPr>
      <w:r w:rsidRPr="0005203A">
        <w:t>б) стабилизирующий отбор</w:t>
      </w:r>
      <w:r>
        <w:t>;</w:t>
      </w:r>
    </w:p>
    <w:p w:rsidR="0005203A" w:rsidRPr="0005203A" w:rsidRDefault="0005203A" w:rsidP="0005203A">
      <w:pPr>
        <w:pStyle w:val="a3"/>
      </w:pPr>
      <w:r w:rsidRPr="0005203A">
        <w:t xml:space="preserve">в) </w:t>
      </w:r>
      <w:proofErr w:type="spellStart"/>
      <w:r w:rsidRPr="0005203A">
        <w:t>дизруптивный</w:t>
      </w:r>
      <w:proofErr w:type="spellEnd"/>
      <w:r w:rsidRPr="0005203A">
        <w:t xml:space="preserve"> отбор</w:t>
      </w:r>
      <w:r>
        <w:t>;</w:t>
      </w:r>
    </w:p>
    <w:p w:rsidR="0005203A" w:rsidRPr="0005203A" w:rsidRDefault="0005203A" w:rsidP="0005203A">
      <w:pPr>
        <w:pStyle w:val="a3"/>
      </w:pPr>
      <w:r w:rsidRPr="0005203A">
        <w:t>г) половой отбор</w:t>
      </w:r>
      <w:r>
        <w:t>.</w:t>
      </w:r>
    </w:p>
    <w:p w:rsidR="0005203A" w:rsidRPr="0005203A" w:rsidRDefault="0005203A" w:rsidP="0005203A">
      <w:pPr>
        <w:pStyle w:val="a3"/>
        <w:shd w:val="clear" w:color="auto" w:fill="FFFFFF"/>
        <w:tabs>
          <w:tab w:val="left" w:pos="360"/>
          <w:tab w:val="left" w:pos="773"/>
        </w:tabs>
        <w:jc w:val="both"/>
      </w:pPr>
    </w:p>
    <w:p w:rsidR="0005203A" w:rsidRPr="0005203A" w:rsidRDefault="0005203A" w:rsidP="0005203A">
      <w:pPr>
        <w:pStyle w:val="a4"/>
        <w:numPr>
          <w:ilvl w:val="0"/>
          <w:numId w:val="1"/>
        </w:numPr>
        <w:spacing w:before="0" w:beforeAutospacing="0" w:after="0" w:afterAutospacing="0"/>
        <w:rPr>
          <w:b/>
        </w:rPr>
      </w:pPr>
      <w:r w:rsidRPr="0005203A">
        <w:rPr>
          <w:b/>
        </w:rPr>
        <w:t xml:space="preserve">Географическая изоляция разных популяций одного вида – основа </w:t>
      </w:r>
      <w:proofErr w:type="gramStart"/>
      <w:r w:rsidRPr="0005203A">
        <w:rPr>
          <w:b/>
        </w:rPr>
        <w:t>для</w:t>
      </w:r>
      <w:proofErr w:type="gramEnd"/>
      <w:r w:rsidRPr="0005203A">
        <w:rPr>
          <w:b/>
        </w:rPr>
        <w:t>:</w:t>
      </w:r>
    </w:p>
    <w:p w:rsid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а) увеличения численности этих популяций;</w:t>
      </w:r>
    </w:p>
    <w:p w:rsid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б) колебания численности популяций;</w:t>
      </w:r>
    </w:p>
    <w:p w:rsid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в) обострения борьбы за существование между ними;</w:t>
      </w:r>
    </w:p>
    <w:p w:rsidR="0005203A" w:rsidRPr="0005203A" w:rsidRDefault="0005203A" w:rsidP="0005203A">
      <w:pPr>
        <w:pStyle w:val="a4"/>
        <w:spacing w:before="0" w:beforeAutospacing="0" w:after="0" w:afterAutospacing="0"/>
        <w:ind w:left="720"/>
      </w:pPr>
      <w:r w:rsidRPr="0005203A">
        <w:t>г) усиления различий между генофондами этих популяций.</w:t>
      </w:r>
    </w:p>
    <w:p w:rsidR="0005203A" w:rsidRPr="0005203A" w:rsidRDefault="0005203A" w:rsidP="0005203A">
      <w:pPr>
        <w:pStyle w:val="a3"/>
        <w:tabs>
          <w:tab w:val="left" w:pos="-720"/>
        </w:tabs>
      </w:pPr>
    </w:p>
    <w:p w:rsidR="0005203A" w:rsidRPr="0005203A" w:rsidRDefault="0005203A" w:rsidP="0005203A">
      <w:pPr>
        <w:pStyle w:val="a3"/>
        <w:numPr>
          <w:ilvl w:val="0"/>
          <w:numId w:val="1"/>
        </w:numPr>
        <w:shd w:val="clear" w:color="auto" w:fill="FFFFFF"/>
        <w:jc w:val="both"/>
        <w:rPr>
          <w:b/>
          <w:shd w:val="clear" w:color="auto" w:fill="FFFFFF"/>
        </w:rPr>
      </w:pPr>
      <w:r w:rsidRPr="0005203A">
        <w:rPr>
          <w:b/>
          <w:shd w:val="clear" w:color="auto" w:fill="FFFFFF"/>
        </w:rPr>
        <w:t xml:space="preserve">Когда внезапное изменение окружающей среды, такое как наводнение или пожар, уменьшает численность населения, а генофонд в группе выживших </w:t>
      </w:r>
      <w:r w:rsidRPr="0005203A">
        <w:rPr>
          <w:b/>
          <w:shd w:val="clear" w:color="auto" w:fill="FFFFFF"/>
        </w:rPr>
        <w:lastRenderedPageBreak/>
        <w:t>особей будет существенно отличаться от того, что был до катастрофы. Это явление называется:</w:t>
      </w:r>
    </w:p>
    <w:p w:rsidR="0005203A" w:rsidRPr="0005203A" w:rsidRDefault="0005203A" w:rsidP="0005203A">
      <w:pPr>
        <w:pStyle w:val="a3"/>
        <w:shd w:val="clear" w:color="auto" w:fill="FFFFFF"/>
        <w:jc w:val="both"/>
        <w:rPr>
          <w:shd w:val="clear" w:color="auto" w:fill="FFFFFF"/>
        </w:rPr>
      </w:pPr>
      <w:r w:rsidRPr="0005203A">
        <w:rPr>
          <w:shd w:val="clear" w:color="auto" w:fill="FFFFFF"/>
        </w:rPr>
        <w:t>а) эффект Харди-</w:t>
      </w:r>
      <w:proofErr w:type="spellStart"/>
      <w:r w:rsidRPr="0005203A">
        <w:rPr>
          <w:shd w:val="clear" w:color="auto" w:fill="FFFFFF"/>
        </w:rPr>
        <w:t>Вайнберга</w:t>
      </w:r>
      <w:proofErr w:type="spellEnd"/>
      <w:r>
        <w:rPr>
          <w:shd w:val="clear" w:color="auto" w:fill="FFFFFF"/>
        </w:rPr>
        <w:t>;</w:t>
      </w:r>
    </w:p>
    <w:p w:rsidR="0005203A" w:rsidRPr="0005203A" w:rsidRDefault="0005203A" w:rsidP="0005203A">
      <w:pPr>
        <w:pStyle w:val="a3"/>
        <w:shd w:val="clear" w:color="auto" w:fill="FFFFFF"/>
        <w:jc w:val="both"/>
        <w:rPr>
          <w:shd w:val="clear" w:color="auto" w:fill="FFFFFF"/>
        </w:rPr>
      </w:pPr>
      <w:r w:rsidRPr="0005203A">
        <w:rPr>
          <w:shd w:val="clear" w:color="auto" w:fill="FFFFFF"/>
        </w:rPr>
        <w:t>б) генетический груз</w:t>
      </w:r>
      <w:r>
        <w:rPr>
          <w:shd w:val="clear" w:color="auto" w:fill="FFFFFF"/>
        </w:rPr>
        <w:t>;</w:t>
      </w:r>
    </w:p>
    <w:p w:rsidR="0005203A" w:rsidRPr="0005203A" w:rsidRDefault="0005203A" w:rsidP="0005203A">
      <w:pPr>
        <w:pStyle w:val="a3"/>
        <w:shd w:val="clear" w:color="auto" w:fill="FFFFFF"/>
        <w:jc w:val="both"/>
        <w:rPr>
          <w:shd w:val="clear" w:color="auto" w:fill="FFFFFF"/>
        </w:rPr>
      </w:pPr>
      <w:r w:rsidRPr="0005203A">
        <w:rPr>
          <w:shd w:val="clear" w:color="auto" w:fill="FFFFFF"/>
        </w:rPr>
        <w:t>в) эффект основателя</w:t>
      </w:r>
      <w:r>
        <w:rPr>
          <w:shd w:val="clear" w:color="auto" w:fill="FFFFFF"/>
        </w:rPr>
        <w:t>;</w:t>
      </w:r>
    </w:p>
    <w:p w:rsidR="0005203A" w:rsidRPr="0005203A" w:rsidRDefault="0005203A" w:rsidP="0005203A">
      <w:pPr>
        <w:pStyle w:val="a3"/>
        <w:shd w:val="clear" w:color="auto" w:fill="FFFFFF"/>
        <w:jc w:val="both"/>
        <w:rPr>
          <w:shd w:val="clear" w:color="auto" w:fill="FFFFFF"/>
        </w:rPr>
      </w:pPr>
      <w:r w:rsidRPr="0005203A">
        <w:rPr>
          <w:shd w:val="clear" w:color="auto" w:fill="FFFFFF"/>
        </w:rPr>
        <w:t>г) эффект бутылочного горлышка.</w:t>
      </w:r>
    </w:p>
    <w:p w:rsidR="0005203A" w:rsidRPr="0005203A" w:rsidRDefault="0005203A" w:rsidP="0005203A">
      <w:pPr>
        <w:pStyle w:val="a3"/>
        <w:shd w:val="clear" w:color="auto" w:fill="FFFFFF"/>
        <w:jc w:val="both"/>
        <w:rPr>
          <w:shd w:val="clear" w:color="auto" w:fill="FFFFFF"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b/>
          <w:bCs/>
          <w:lang w:eastAsia="ko-KR"/>
        </w:rPr>
      </w:pPr>
      <w:r w:rsidRPr="0005203A">
        <w:rPr>
          <w:rFonts w:ascii="PalatinoLinotype-Roman" w:eastAsia="Batang" w:hAnsi="PalatinoLinotype-Roman" w:cs="PalatinoLinotype-Roman"/>
          <w:b/>
          <w:bCs/>
          <w:lang w:eastAsia="ko-KR"/>
        </w:rPr>
        <w:t>Что из перечисленного является наименьшей единицей, которую естественный отбор может изменить?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a) видовой состав в биоценозе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б) частоту гена в популяции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в) генотип организма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г) фенотип организма</w:t>
      </w:r>
      <w:r>
        <w:rPr>
          <w:rFonts w:ascii="PalatinoLinotype-Roman" w:eastAsia="Batang" w:hAnsi="PalatinoLinotype-Roman" w:cs="PalatinoLinotype-Roman"/>
          <w:lang w:eastAsia="ko-KR"/>
        </w:rPr>
        <w:t>.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b/>
          <w:bCs/>
          <w:lang w:eastAsia="ko-KR"/>
        </w:rPr>
      </w:pPr>
      <w:r w:rsidRPr="0005203A">
        <w:rPr>
          <w:rFonts w:ascii="PalatinoLinotype-Roman" w:eastAsia="Batang" w:hAnsi="PalatinoLinotype-Roman" w:cs="PalatinoLinotype-Roman"/>
          <w:b/>
          <w:bCs/>
          <w:lang w:eastAsia="ko-KR"/>
        </w:rPr>
        <w:t xml:space="preserve">Вы изучаете три популяции птиц. Популяция А имеет десять птиц, из которых одна коричневая (рецессивный признак), а девять – красные (доминантный). Популяция </w:t>
      </w:r>
      <w:r w:rsidRPr="0005203A">
        <w:rPr>
          <w:rFonts w:ascii="PalatinoLinotype-Roman" w:eastAsia="Batang" w:hAnsi="PalatinoLinotype-Roman" w:cs="PalatinoLinotype-Roman"/>
          <w:b/>
          <w:bCs/>
          <w:lang w:val="en-US" w:eastAsia="ko-KR"/>
        </w:rPr>
        <w:t>B</w:t>
      </w:r>
      <w:r w:rsidRPr="0005203A">
        <w:rPr>
          <w:rFonts w:ascii="PalatinoLinotype-Roman" w:eastAsia="Batang" w:hAnsi="PalatinoLinotype-Roman" w:cs="PalatinoLinotype-Roman"/>
          <w:b/>
          <w:bCs/>
          <w:lang w:eastAsia="ko-KR"/>
        </w:rPr>
        <w:t xml:space="preserve"> насчитывает 100 птиц, из которых десять - коричневые. Популяция </w:t>
      </w:r>
      <w:r w:rsidRPr="0005203A">
        <w:rPr>
          <w:rFonts w:ascii="PalatinoLinotype-Roman" w:eastAsia="Batang" w:hAnsi="PalatinoLinotype-Roman" w:cs="PalatinoLinotype-Roman"/>
          <w:b/>
          <w:bCs/>
          <w:lang w:val="en-US" w:eastAsia="ko-KR"/>
        </w:rPr>
        <w:t>C</w:t>
      </w:r>
      <w:r w:rsidRPr="0005203A">
        <w:rPr>
          <w:rFonts w:ascii="PalatinoLinotype-Roman" w:eastAsia="Batang" w:hAnsi="PalatinoLinotype-Roman" w:cs="PalatinoLinotype-Roman"/>
          <w:b/>
          <w:bCs/>
          <w:lang w:eastAsia="ko-KR"/>
        </w:rPr>
        <w:t xml:space="preserve"> имеет 30 птицы и три из них коричневые. В какой популяции частота аллелей коричневых перьев самая высокая?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 xml:space="preserve">а) Популяция 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A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 xml:space="preserve">б) Популяция 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B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 xml:space="preserve">в) Популяция 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C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b/>
          <w:bCs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г) Они все одинаковые.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b/>
          <w:bCs/>
          <w:lang w:eastAsia="ko-KR"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b/>
          <w:bCs/>
          <w:lang w:eastAsia="ko-KR"/>
        </w:rPr>
      </w:pPr>
      <w:r w:rsidRPr="0005203A">
        <w:rPr>
          <w:rFonts w:ascii="PalatinoLinotype-Roman" w:eastAsia="Batang" w:hAnsi="PalatinoLinotype-Roman" w:cs="PalatinoLinotype-Roman"/>
          <w:b/>
          <w:bCs/>
          <w:lang w:eastAsia="ko-KR"/>
        </w:rPr>
        <w:t>Поток генов - этот термин, который обычно используется для описания обмена генов между…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а</w:t>
      </w:r>
      <w:r>
        <w:rPr>
          <w:rFonts w:ascii="PalatinoLinotype-Roman" w:eastAsia="Batang" w:hAnsi="PalatinoLinotype-Roman" w:cs="PalatinoLinotype-Roman"/>
          <w:lang w:eastAsia="ko-KR"/>
        </w:rPr>
        <w:t>) видами;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б) индивидами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в) популяциями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lang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г</w:t>
      </w:r>
      <w:r>
        <w:rPr>
          <w:rFonts w:ascii="PalatinoLinotype-Roman" w:eastAsia="Batang" w:hAnsi="PalatinoLinotype-Roman" w:cs="PalatinoLinotype-Roman"/>
          <w:lang w:eastAsia="ko-KR"/>
        </w:rPr>
        <w:t xml:space="preserve">) </w:t>
      </w:r>
      <w:r w:rsidRPr="0005203A">
        <w:rPr>
          <w:rFonts w:ascii="PalatinoLinotype-Roman" w:eastAsia="Batang" w:hAnsi="PalatinoLinotype-Roman" w:cs="PalatinoLinotype-Roman"/>
          <w:lang w:eastAsia="ko-KR"/>
        </w:rPr>
        <w:t>хромосомами.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sz w:val="20"/>
          <w:szCs w:val="20"/>
          <w:lang w:eastAsia="ko-KR"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autoSpaceDE w:val="0"/>
        <w:autoSpaceDN w:val="0"/>
        <w:adjustRightInd w:val="0"/>
        <w:ind w:right="-540"/>
        <w:jc w:val="both"/>
        <w:rPr>
          <w:rFonts w:eastAsia="Batang"/>
          <w:b/>
          <w:bCs/>
          <w:lang w:eastAsia="ko-KR"/>
        </w:rPr>
      </w:pPr>
      <w:r w:rsidRPr="0005203A">
        <w:rPr>
          <w:rFonts w:eastAsia="Batang"/>
          <w:b/>
          <w:bCs/>
          <w:lang w:eastAsia="ko-KR"/>
        </w:rPr>
        <w:t>Какое утверждение наиболее точно отражает то, что популяционные генетики называют «приспособленностью»?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ind w:right="-540"/>
        <w:jc w:val="both"/>
        <w:rPr>
          <w:rFonts w:eastAsia="Batang"/>
          <w:lang w:eastAsia="ko-KR"/>
        </w:rPr>
      </w:pPr>
      <w:r w:rsidRPr="0005203A">
        <w:rPr>
          <w:rFonts w:eastAsia="Batang"/>
          <w:lang w:eastAsia="ko-KR"/>
        </w:rPr>
        <w:t>а) Приспособленность - это мера адаптации организма к различным средам обитания</w:t>
      </w:r>
      <w:r>
        <w:rPr>
          <w:rFonts w:eastAsia="Batang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ind w:right="-540"/>
        <w:jc w:val="both"/>
        <w:rPr>
          <w:rFonts w:eastAsia="Batang"/>
          <w:lang w:eastAsia="ko-KR"/>
        </w:rPr>
      </w:pPr>
      <w:r w:rsidRPr="0005203A">
        <w:rPr>
          <w:rFonts w:eastAsia="Batang"/>
          <w:lang w:eastAsia="ko-KR"/>
        </w:rPr>
        <w:t>б) Приспособленность отражает число выживших в этой популяции организмов после отбора</w:t>
      </w:r>
      <w:r>
        <w:rPr>
          <w:rFonts w:eastAsia="Batang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ind w:right="-540"/>
        <w:jc w:val="both"/>
        <w:rPr>
          <w:rFonts w:eastAsia="Batang"/>
          <w:lang w:eastAsia="ko-KR"/>
        </w:rPr>
      </w:pPr>
      <w:r w:rsidRPr="0005203A">
        <w:rPr>
          <w:rFonts w:eastAsia="Batang"/>
          <w:lang w:eastAsia="ko-KR"/>
        </w:rPr>
        <w:t>в) Приспособленность - это относительное здоровье каждого индивида в популяции</w:t>
      </w:r>
      <w:r>
        <w:rPr>
          <w:rFonts w:eastAsia="Batang"/>
          <w:lang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ind w:right="-540"/>
        <w:jc w:val="both"/>
        <w:rPr>
          <w:rFonts w:eastAsia="Batang"/>
          <w:lang w:eastAsia="ko-KR"/>
        </w:rPr>
      </w:pPr>
      <w:r w:rsidRPr="0005203A">
        <w:rPr>
          <w:rFonts w:eastAsia="Batang"/>
          <w:lang w:eastAsia="ko-KR"/>
        </w:rPr>
        <w:t>г) Приспособленность является мерой вклада генотипа в генофонд следующего поколения.</w:t>
      </w:r>
    </w:p>
    <w:p w:rsidR="0005203A" w:rsidRPr="0005203A" w:rsidRDefault="0005203A" w:rsidP="0005203A">
      <w:pPr>
        <w:pStyle w:val="a3"/>
        <w:tabs>
          <w:tab w:val="left" w:pos="360"/>
        </w:tabs>
        <w:autoSpaceDE w:val="0"/>
        <w:autoSpaceDN w:val="0"/>
        <w:adjustRightInd w:val="0"/>
        <w:rPr>
          <w:b/>
        </w:rPr>
      </w:pPr>
    </w:p>
    <w:p w:rsidR="0005203A" w:rsidRPr="0005203A" w:rsidRDefault="0005203A" w:rsidP="0005203A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b/>
          <w:bCs/>
          <w:lang w:eastAsia="ko-KR"/>
        </w:rPr>
      </w:pPr>
      <w:r w:rsidRPr="0005203A">
        <w:rPr>
          <w:rFonts w:ascii="PalatinoLinotype-Roman" w:eastAsia="Batang" w:hAnsi="PalatinoLinotype-Roman" w:cs="PalatinoLinotype-Roman"/>
          <w:b/>
          <w:bCs/>
          <w:lang w:eastAsia="ko-KR"/>
        </w:rPr>
        <w:t>Кто является наиболее древним предком человека?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i/>
          <w:iCs/>
          <w:lang w:val="en-US"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а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)</w:t>
      </w:r>
      <w:r w:rsidRPr="0005203A">
        <w:rPr>
          <w:rFonts w:ascii="PalatinoLinotype-Roman" w:eastAsia="Batang" w:hAnsi="PalatinoLinotype-Roman" w:cs="PalatinoLinotype-Roman"/>
          <w:i/>
          <w:iCs/>
          <w:lang w:val="en-US" w:eastAsia="ko-KR"/>
        </w:rPr>
        <w:t xml:space="preserve"> Homo erectus;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i/>
          <w:iCs/>
          <w:lang w:val="en-US"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б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)</w:t>
      </w:r>
      <w:r>
        <w:rPr>
          <w:rFonts w:ascii="PalatinoLinotype-Roman" w:eastAsia="Batang" w:hAnsi="PalatinoLinotype-Roman" w:cs="PalatinoLinotype-Roman"/>
          <w:i/>
          <w:iCs/>
          <w:lang w:val="en-US" w:eastAsia="ko-KR"/>
        </w:rPr>
        <w:t xml:space="preserve"> Australopithe</w:t>
      </w:r>
      <w:r w:rsidRPr="0005203A">
        <w:rPr>
          <w:rFonts w:ascii="PalatinoLinotype-Roman" w:eastAsia="Batang" w:hAnsi="PalatinoLinotype-Roman" w:cs="PalatinoLinotype-Roman"/>
          <w:i/>
          <w:iCs/>
          <w:lang w:val="en-US" w:eastAsia="ko-KR"/>
        </w:rPr>
        <w:t>cus afarensis;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i/>
          <w:iCs/>
          <w:lang w:val="en-US" w:eastAsia="ko-KR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в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)</w:t>
      </w:r>
      <w:r w:rsidRPr="0005203A">
        <w:rPr>
          <w:rFonts w:ascii="PalatinoLinotype-Roman" w:eastAsia="Batang" w:hAnsi="PalatinoLinotype-Roman" w:cs="PalatinoLinotype-Roman"/>
          <w:i/>
          <w:iCs/>
          <w:lang w:val="en-US" w:eastAsia="ko-KR"/>
        </w:rPr>
        <w:t xml:space="preserve"> Homo </w:t>
      </w:r>
      <w:proofErr w:type="spellStart"/>
      <w:r w:rsidRPr="0005203A">
        <w:rPr>
          <w:rFonts w:ascii="PalatinoLinotype-Roman" w:eastAsia="Batang" w:hAnsi="PalatinoLinotype-Roman" w:cs="PalatinoLinotype-Roman"/>
          <w:i/>
          <w:iCs/>
          <w:lang w:val="en-US" w:eastAsia="ko-KR"/>
        </w:rPr>
        <w:t>habilis</w:t>
      </w:r>
      <w:proofErr w:type="spellEnd"/>
      <w:r w:rsidRPr="0005203A">
        <w:rPr>
          <w:rFonts w:ascii="PalatinoLinotype-Roman" w:eastAsia="Batang" w:hAnsi="PalatinoLinotype-Roman" w:cs="PalatinoLinotype-Roman"/>
          <w:i/>
          <w:iCs/>
          <w:lang w:val="en-US" w:eastAsia="ko-KR"/>
        </w:rPr>
        <w:t>;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i/>
          <w:iCs/>
          <w:lang w:val="en-US"/>
        </w:rPr>
      </w:pPr>
      <w:r w:rsidRPr="0005203A">
        <w:rPr>
          <w:rFonts w:ascii="PalatinoLinotype-Roman" w:eastAsia="Batang" w:hAnsi="PalatinoLinotype-Roman" w:cs="PalatinoLinotype-Roman"/>
          <w:lang w:eastAsia="ko-KR"/>
        </w:rPr>
        <w:t>г</w:t>
      </w:r>
      <w:r w:rsidRPr="0005203A">
        <w:rPr>
          <w:rFonts w:ascii="PalatinoLinotype-Roman" w:eastAsia="Batang" w:hAnsi="PalatinoLinotype-Roman" w:cs="PalatinoLinotype-Roman"/>
          <w:lang w:val="en-US" w:eastAsia="ko-KR"/>
        </w:rPr>
        <w:t>)</w:t>
      </w:r>
      <w:r w:rsidRPr="0005203A">
        <w:rPr>
          <w:i/>
          <w:iCs/>
          <w:lang w:val="en-US"/>
        </w:rPr>
        <w:t xml:space="preserve"> Homo </w:t>
      </w:r>
      <w:proofErr w:type="spellStart"/>
      <w:r w:rsidRPr="0005203A">
        <w:rPr>
          <w:i/>
          <w:iCs/>
          <w:lang w:val="en-US"/>
        </w:rPr>
        <w:t>neanderthalensis</w:t>
      </w:r>
      <w:proofErr w:type="spellEnd"/>
      <w:r w:rsidRPr="0005203A">
        <w:rPr>
          <w:i/>
          <w:iCs/>
          <w:lang w:val="en-US"/>
        </w:rPr>
        <w:t>.</w:t>
      </w:r>
    </w:p>
    <w:p w:rsidR="0005203A" w:rsidRPr="0005203A" w:rsidRDefault="0005203A" w:rsidP="0005203A">
      <w:pPr>
        <w:pStyle w:val="a3"/>
        <w:autoSpaceDE w:val="0"/>
        <w:autoSpaceDN w:val="0"/>
        <w:adjustRightInd w:val="0"/>
        <w:rPr>
          <w:rFonts w:ascii="PalatinoLinotype-Roman" w:eastAsia="Batang" w:hAnsi="PalatinoLinotype-Roman" w:cs="PalatinoLinotype-Roman"/>
          <w:i/>
          <w:iCs/>
          <w:lang w:val="en-US" w:eastAsia="ko-KR"/>
        </w:rPr>
      </w:pPr>
    </w:p>
    <w:p w:rsidR="004E0DCD" w:rsidRPr="004E0DCD" w:rsidRDefault="004E0DCD" w:rsidP="004E0DCD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Batang"/>
          <w:b/>
          <w:bCs/>
          <w:lang w:eastAsia="ko-KR"/>
        </w:rPr>
      </w:pPr>
      <w:r w:rsidRPr="004E0DCD">
        <w:rPr>
          <w:rFonts w:eastAsia="Batang"/>
          <w:b/>
          <w:bCs/>
          <w:lang w:eastAsia="ko-KR"/>
        </w:rPr>
        <w:t xml:space="preserve">Каков был самый важный вывод, который </w:t>
      </w:r>
      <w:proofErr w:type="spellStart"/>
      <w:r w:rsidRPr="004E0DCD">
        <w:rPr>
          <w:rFonts w:eastAsia="Batang"/>
          <w:b/>
          <w:bCs/>
          <w:lang w:eastAsia="ko-KR"/>
        </w:rPr>
        <w:t>Грегор</w:t>
      </w:r>
      <w:proofErr w:type="spellEnd"/>
      <w:r w:rsidRPr="004E0DCD">
        <w:rPr>
          <w:rFonts w:eastAsia="Batang"/>
          <w:b/>
          <w:bCs/>
          <w:lang w:eastAsia="ko-KR"/>
        </w:rPr>
        <w:t xml:space="preserve"> Мендель извлек из своих экспериментов с растениями гороха?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а) У популяции гороха присутствует значительная генетическая вариабельность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б) Признаки наследуются как дискретные единицы и не являются результатом "слитной наследственности"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 xml:space="preserve">в) Рецессивные гены проявляются чаще в </w:t>
      </w:r>
      <w:r w:rsidRPr="004E0DCD">
        <w:rPr>
          <w:rFonts w:eastAsia="Batang"/>
          <w:lang w:val="pt-BR" w:eastAsia="ko-KR"/>
        </w:rPr>
        <w:t>F</w:t>
      </w:r>
      <w:r w:rsidRPr="004E0DCD">
        <w:rPr>
          <w:rFonts w:eastAsia="Batang"/>
          <w:lang w:eastAsia="ko-KR"/>
        </w:rPr>
        <w:t>2, чем доминантные</w:t>
      </w:r>
      <w:r>
        <w:rPr>
          <w:rFonts w:eastAsia="Batang"/>
          <w:lang w:eastAsia="ko-KR"/>
        </w:rPr>
        <w:t>;</w:t>
      </w:r>
    </w:p>
    <w:p w:rsid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lastRenderedPageBreak/>
        <w:t>г) Организм, гомозиготный по многим рецессивным признакам имеет пониженную жизнеспособность.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</w:p>
    <w:p w:rsidR="004E0DCD" w:rsidRPr="004E0DCD" w:rsidRDefault="004E0DCD" w:rsidP="004E0DCD">
      <w:pPr>
        <w:pStyle w:val="a3"/>
        <w:numPr>
          <w:ilvl w:val="0"/>
          <w:numId w:val="1"/>
        </w:numPr>
        <w:jc w:val="both"/>
        <w:rPr>
          <w:b/>
        </w:rPr>
      </w:pPr>
      <w:r w:rsidRPr="004E0DCD">
        <w:rPr>
          <w:b/>
        </w:rPr>
        <w:t>«Виды и роды, генетически близкие, характеризуются сходными рядами в наследственной изменчивости» - данный закон сформулировал:</w:t>
      </w:r>
    </w:p>
    <w:p w:rsidR="004E0DCD" w:rsidRPr="004E0DCD" w:rsidRDefault="004E0DCD" w:rsidP="004E0DCD">
      <w:pPr>
        <w:ind w:left="709"/>
      </w:pPr>
      <w:r w:rsidRPr="004E0DCD">
        <w:t>а) И.В. Мичурин</w:t>
      </w:r>
      <w:r>
        <w:t>;</w:t>
      </w:r>
    </w:p>
    <w:p w:rsidR="004E0DCD" w:rsidRPr="004E0DCD" w:rsidRDefault="004E0DCD" w:rsidP="004E0DCD">
      <w:pPr>
        <w:ind w:left="709"/>
      </w:pPr>
      <w:r w:rsidRPr="004E0DCD">
        <w:t>б) Г.Т. Морган</w:t>
      </w:r>
      <w:r>
        <w:t>;</w:t>
      </w:r>
    </w:p>
    <w:p w:rsidR="004E0DCD" w:rsidRPr="004E0DCD" w:rsidRDefault="004E0DCD" w:rsidP="004E0DCD">
      <w:pPr>
        <w:ind w:left="709"/>
      </w:pPr>
      <w:r w:rsidRPr="004E0DCD">
        <w:t>в) Н.И. Вавилов</w:t>
      </w:r>
      <w:r>
        <w:t>;</w:t>
      </w:r>
    </w:p>
    <w:p w:rsidR="004E0DCD" w:rsidRPr="004E0DCD" w:rsidRDefault="004E0DCD" w:rsidP="004E0DCD">
      <w:pPr>
        <w:ind w:left="709"/>
      </w:pPr>
      <w:r w:rsidRPr="004E0DCD">
        <w:t xml:space="preserve">г) С.Г. </w:t>
      </w:r>
      <w:proofErr w:type="spellStart"/>
      <w:r w:rsidRPr="004E0DCD">
        <w:t>Навашин</w:t>
      </w:r>
      <w:proofErr w:type="spellEnd"/>
      <w:r>
        <w:t>.</w:t>
      </w:r>
    </w:p>
    <w:p w:rsidR="004E0DCD" w:rsidRPr="004E0DCD" w:rsidRDefault="004E0DCD" w:rsidP="004E0DCD"/>
    <w:p w:rsidR="004E0DCD" w:rsidRPr="004E0DCD" w:rsidRDefault="004E0DCD" w:rsidP="004E0DCD">
      <w:pPr>
        <w:pStyle w:val="a3"/>
        <w:numPr>
          <w:ilvl w:val="0"/>
          <w:numId w:val="1"/>
        </w:numPr>
        <w:jc w:val="both"/>
        <w:rPr>
          <w:b/>
        </w:rPr>
      </w:pPr>
      <w:r w:rsidRPr="004E0DCD">
        <w:rPr>
          <w:b/>
        </w:rPr>
        <w:t xml:space="preserve">Гены А и </w:t>
      </w:r>
      <w:r w:rsidRPr="004E0DCD">
        <w:rPr>
          <w:b/>
          <w:lang w:val="en-US"/>
        </w:rPr>
        <w:t>B</w:t>
      </w:r>
      <w:r w:rsidRPr="004E0DCD">
        <w:rPr>
          <w:b/>
        </w:rPr>
        <w:t xml:space="preserve"> находятся друг от друга на генетической карте на расстоянии 9.0 единиц, а гены </w:t>
      </w:r>
      <w:r w:rsidRPr="004E0DCD">
        <w:rPr>
          <w:b/>
          <w:lang w:val="en-US"/>
        </w:rPr>
        <w:t>B</w:t>
      </w:r>
      <w:r w:rsidRPr="004E0DCD">
        <w:rPr>
          <w:b/>
        </w:rPr>
        <w:t xml:space="preserve"> и </w:t>
      </w:r>
      <w:r w:rsidRPr="004E0DCD">
        <w:rPr>
          <w:b/>
          <w:lang w:val="en-US"/>
        </w:rPr>
        <w:t>C</w:t>
      </w:r>
      <w:r w:rsidRPr="004E0DCD">
        <w:rPr>
          <w:b/>
        </w:rPr>
        <w:t xml:space="preserve"> - на расстоянии 26,3 единиц карты (порядок генов </w:t>
      </w:r>
      <w:r w:rsidRPr="004E0DCD">
        <w:rPr>
          <w:b/>
          <w:lang w:val="en-US"/>
        </w:rPr>
        <w:t>A</w:t>
      </w:r>
      <w:r w:rsidRPr="004E0DCD">
        <w:rPr>
          <w:b/>
        </w:rPr>
        <w:t>-</w:t>
      </w:r>
      <w:r w:rsidRPr="004E0DCD">
        <w:rPr>
          <w:b/>
          <w:lang w:val="en-US"/>
        </w:rPr>
        <w:t>B</w:t>
      </w:r>
      <w:r w:rsidRPr="004E0DCD">
        <w:rPr>
          <w:b/>
        </w:rPr>
        <w:t>-</w:t>
      </w:r>
      <w:r w:rsidRPr="004E0DCD">
        <w:rPr>
          <w:b/>
          <w:lang w:val="en-US"/>
        </w:rPr>
        <w:t>C</w:t>
      </w:r>
      <w:r w:rsidRPr="004E0DCD">
        <w:rPr>
          <w:b/>
        </w:rPr>
        <w:t>). Какой вероятнее всего будет частота двойного кроссинговера на участке</w:t>
      </w:r>
      <w:proofErr w:type="gramStart"/>
      <w:r w:rsidRPr="004E0DCD">
        <w:rPr>
          <w:b/>
        </w:rPr>
        <w:t xml:space="preserve"> А</w:t>
      </w:r>
      <w:proofErr w:type="gramEnd"/>
      <w:r w:rsidRPr="004E0DCD">
        <w:rPr>
          <w:b/>
        </w:rPr>
        <w:t xml:space="preserve">-С? </w:t>
      </w:r>
    </w:p>
    <w:p w:rsidR="004E0DCD" w:rsidRPr="004E0DCD" w:rsidRDefault="004E0DCD" w:rsidP="004E0DCD">
      <w:pPr>
        <w:ind w:left="709"/>
        <w:jc w:val="both"/>
      </w:pPr>
      <w:r w:rsidRPr="004E0DCD">
        <w:t>а) 2,3</w:t>
      </w:r>
      <w:r>
        <w:t>%;</w:t>
      </w:r>
    </w:p>
    <w:p w:rsidR="004E0DCD" w:rsidRPr="004E0DCD" w:rsidRDefault="004E0DCD" w:rsidP="004E0DCD">
      <w:pPr>
        <w:ind w:left="709"/>
        <w:jc w:val="both"/>
      </w:pPr>
      <w:r w:rsidRPr="004E0DCD">
        <w:t>б) 9,0%</w:t>
      </w:r>
      <w:r>
        <w:t>;</w:t>
      </w:r>
    </w:p>
    <w:p w:rsidR="004E0DCD" w:rsidRPr="004E0DCD" w:rsidRDefault="004E0DCD" w:rsidP="004E0DCD">
      <w:pPr>
        <w:ind w:left="709"/>
        <w:jc w:val="both"/>
      </w:pPr>
      <w:r w:rsidRPr="004E0DCD">
        <w:t>в) 17,3%</w:t>
      </w:r>
      <w:r>
        <w:t>;</w:t>
      </w:r>
    </w:p>
    <w:p w:rsidR="004E0DCD" w:rsidRPr="004E0DCD" w:rsidRDefault="004E0DCD" w:rsidP="004E0DCD">
      <w:pPr>
        <w:ind w:left="709"/>
        <w:jc w:val="both"/>
      </w:pPr>
      <w:r w:rsidRPr="004E0DCD">
        <w:t>г) 35,3%</w:t>
      </w:r>
      <w:r>
        <w:t>.</w:t>
      </w:r>
    </w:p>
    <w:p w:rsidR="004E0DCD" w:rsidRPr="004E0DCD" w:rsidRDefault="004E0DCD" w:rsidP="004E0DCD">
      <w:pPr>
        <w:autoSpaceDE w:val="0"/>
        <w:autoSpaceDN w:val="0"/>
        <w:adjustRightInd w:val="0"/>
        <w:rPr>
          <w:rFonts w:ascii="PalatinoLinotype-Roman" w:eastAsia="Batang" w:hAnsi="PalatinoLinotype-Roman" w:cs="PalatinoLinotype-Roman"/>
          <w:b/>
          <w:lang w:eastAsia="ko-KR"/>
        </w:rPr>
      </w:pPr>
    </w:p>
    <w:p w:rsidR="004E0DCD" w:rsidRPr="004E0DCD" w:rsidRDefault="004E0DCD" w:rsidP="00885BEE">
      <w:pPr>
        <w:pStyle w:val="a3"/>
        <w:numPr>
          <w:ilvl w:val="0"/>
          <w:numId w:val="1"/>
        </w:numPr>
        <w:tabs>
          <w:tab w:val="left" w:pos="367"/>
          <w:tab w:val="left" w:pos="1779"/>
        </w:tabs>
        <w:jc w:val="both"/>
      </w:pPr>
      <w:r w:rsidRPr="004E0DCD">
        <w:rPr>
          <w:b/>
        </w:rPr>
        <w:t xml:space="preserve">Чем отличается наследование аутосомных признаков от признаков, сцепленных с полом? </w:t>
      </w:r>
    </w:p>
    <w:p w:rsidR="004E0DCD" w:rsidRPr="004E0DCD" w:rsidRDefault="004E0DCD" w:rsidP="004E0DCD">
      <w:pPr>
        <w:pStyle w:val="a3"/>
        <w:tabs>
          <w:tab w:val="left" w:pos="367"/>
          <w:tab w:val="left" w:pos="1779"/>
        </w:tabs>
        <w:ind w:left="709"/>
        <w:jc w:val="both"/>
      </w:pPr>
      <w:r w:rsidRPr="004E0DCD">
        <w:t>а) Аутосомное наследование отмечается при расположении наследуемых генов на хромосомах соматических клеток, а сцепленных с полом – в гаметах</w:t>
      </w:r>
      <w:r>
        <w:t>;</w:t>
      </w:r>
    </w:p>
    <w:p w:rsidR="004E0DCD" w:rsidRPr="004E0DCD" w:rsidRDefault="004E0DCD" w:rsidP="004E0DCD">
      <w:pPr>
        <w:tabs>
          <w:tab w:val="left" w:pos="367"/>
          <w:tab w:val="left" w:pos="1779"/>
        </w:tabs>
        <w:ind w:left="709"/>
        <w:jc w:val="both"/>
      </w:pPr>
      <w:r w:rsidRPr="004E0DCD">
        <w:t xml:space="preserve">б) Аутосомное наследование наблюдается, когда наследуемое заболевание передаётся как доминантный признак, а сцепленных с полом </w:t>
      </w:r>
      <w:r>
        <w:t>– только как рецессивный;</w:t>
      </w:r>
    </w:p>
    <w:p w:rsidR="004E0DCD" w:rsidRPr="004E0DCD" w:rsidRDefault="004E0DCD" w:rsidP="004E0DCD">
      <w:pPr>
        <w:tabs>
          <w:tab w:val="left" w:pos="367"/>
          <w:tab w:val="left" w:pos="1779"/>
        </w:tabs>
        <w:ind w:left="709"/>
        <w:jc w:val="both"/>
      </w:pPr>
      <w:r w:rsidRPr="004E0DCD">
        <w:t>в) Сцепленное с полом наследование наблюдается при размещении наследуемых признаков на половых хромосомах</w:t>
      </w:r>
      <w:r>
        <w:t>;</w:t>
      </w:r>
    </w:p>
    <w:p w:rsidR="004E0DCD" w:rsidRPr="004E0DCD" w:rsidRDefault="004E0DCD" w:rsidP="004E0DCD">
      <w:pPr>
        <w:tabs>
          <w:tab w:val="left" w:pos="367"/>
          <w:tab w:val="left" w:pos="1779"/>
        </w:tabs>
        <w:ind w:left="709"/>
        <w:jc w:val="both"/>
      </w:pPr>
      <w:r w:rsidRPr="004E0DCD">
        <w:t>г) Сцепленное с</w:t>
      </w:r>
      <w:r>
        <w:t xml:space="preserve"> полом наследование наблюдается</w:t>
      </w:r>
      <w:r w:rsidRPr="004E0DCD">
        <w:t xml:space="preserve"> в том случае, если гены проявляются, лишь у одного из полов</w:t>
      </w:r>
      <w:r>
        <w:t>.</w:t>
      </w:r>
    </w:p>
    <w:p w:rsidR="004E0DCD" w:rsidRPr="004E0DCD" w:rsidRDefault="004E0DCD" w:rsidP="004E0DCD">
      <w:pPr>
        <w:autoSpaceDE w:val="0"/>
        <w:autoSpaceDN w:val="0"/>
        <w:adjustRightInd w:val="0"/>
        <w:rPr>
          <w:rFonts w:ascii="PalatinoLinotype-Roman" w:eastAsia="Batang" w:hAnsi="PalatinoLinotype-Roman" w:cs="PalatinoLinotype-Roman"/>
          <w:b/>
          <w:lang w:eastAsia="ko-KR"/>
        </w:rPr>
      </w:pPr>
    </w:p>
    <w:p w:rsidR="004E0DCD" w:rsidRPr="004E0DCD" w:rsidRDefault="004E0DCD" w:rsidP="00885BEE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ascii="Segoe UI" w:eastAsia="Batang" w:hAnsi="Segoe UI" w:cs="Segoe UI"/>
          <w:sz w:val="16"/>
          <w:szCs w:val="16"/>
          <w:lang w:eastAsia="ko-KR"/>
        </w:rPr>
      </w:pPr>
      <w:r w:rsidRPr="004E0DCD">
        <w:rPr>
          <w:rFonts w:ascii="PalatinoLinotype-Roman" w:eastAsia="Batang" w:hAnsi="PalatinoLinotype-Roman" w:cs="PalatinoLinotype-Roman"/>
          <w:b/>
          <w:lang w:eastAsia="ko-KR"/>
        </w:rPr>
        <w:t>Если организм является диплоидным, и у определенного гена у одного из видов есть 18 аллелей, тогда любой данный организм того же вида может иметь:</w:t>
      </w:r>
    </w:p>
    <w:p w:rsidR="004E0DCD" w:rsidRDefault="004E0DCD" w:rsidP="004E0DCD">
      <w:pPr>
        <w:pStyle w:val="a3"/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lang w:eastAsia="ko-KR"/>
        </w:rPr>
      </w:pPr>
      <w:r w:rsidRPr="004E0DCD">
        <w:rPr>
          <w:rFonts w:ascii="PalatinoLinotype-Roman" w:eastAsia="Batang" w:hAnsi="PalatinoLinotype-Roman" w:cs="PalatinoLinotype-Roman"/>
          <w:lang w:eastAsia="ko-KR"/>
        </w:rPr>
        <w:t>а) не большее двух аллелей этого гена в одном генотипе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4E0DCD" w:rsidRDefault="004E0DCD" w:rsidP="004E0DCD">
      <w:pPr>
        <w:pStyle w:val="a3"/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lang w:eastAsia="ko-KR"/>
        </w:rPr>
      </w:pPr>
      <w:r w:rsidRPr="004E0DCD">
        <w:rPr>
          <w:rFonts w:ascii="PalatinoLinotype-Roman" w:eastAsia="Batang" w:hAnsi="PalatinoLinotype-Roman" w:cs="PalatinoLinotype-Roman"/>
          <w:lang w:eastAsia="ko-KR"/>
        </w:rPr>
        <w:t xml:space="preserve">б) 18 </w:t>
      </w:r>
      <w:r>
        <w:rPr>
          <w:rFonts w:ascii="PalatinoLinotype-Roman" w:eastAsia="Batang" w:hAnsi="PalatinoLinotype-Roman" w:cs="PalatinoLinotype-Roman"/>
          <w:lang w:eastAsia="ko-KR"/>
        </w:rPr>
        <w:t>локусов</w:t>
      </w:r>
      <w:r w:rsidRPr="004E0DCD">
        <w:rPr>
          <w:rFonts w:ascii="PalatinoLinotype-Roman" w:eastAsia="Batang" w:hAnsi="PalatinoLinotype-Roman" w:cs="PalatinoLinotype-Roman"/>
          <w:lang w:eastAsia="ko-KR"/>
        </w:rPr>
        <w:t xml:space="preserve"> с этим геном в одном генотипе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4E0DCD" w:rsidRDefault="004E0DCD" w:rsidP="004E0DCD">
      <w:pPr>
        <w:pStyle w:val="a3"/>
        <w:autoSpaceDE w:val="0"/>
        <w:autoSpaceDN w:val="0"/>
        <w:adjustRightInd w:val="0"/>
        <w:jc w:val="both"/>
        <w:rPr>
          <w:rFonts w:ascii="PalatinoLinotype-Roman" w:eastAsia="Batang" w:hAnsi="PalatinoLinotype-Roman" w:cs="PalatinoLinotype-Roman"/>
          <w:lang w:eastAsia="ko-KR"/>
        </w:rPr>
      </w:pPr>
      <w:r w:rsidRPr="004E0DCD">
        <w:rPr>
          <w:rFonts w:ascii="PalatinoLinotype-Roman" w:eastAsia="Batang" w:hAnsi="PalatinoLinotype-Roman" w:cs="PalatinoLinotype-Roman"/>
          <w:lang w:eastAsia="ko-KR"/>
        </w:rPr>
        <w:t>в) от 1 до 18 аллелей этого гена в одном генотипе</w:t>
      </w:r>
      <w:r>
        <w:rPr>
          <w:rFonts w:ascii="PalatinoLinotype-Roman" w:eastAsia="Batang" w:hAnsi="PalatinoLinotype-Roman" w:cs="PalatinoLinotype-Roman"/>
          <w:lang w:eastAsia="ko-KR"/>
        </w:rPr>
        <w:t>;</w:t>
      </w:r>
    </w:p>
    <w:p w:rsidR="004E0DCD" w:rsidRPr="004E0DCD" w:rsidRDefault="004E0DCD" w:rsidP="004E0DCD">
      <w:pPr>
        <w:pStyle w:val="a3"/>
        <w:autoSpaceDE w:val="0"/>
        <w:autoSpaceDN w:val="0"/>
        <w:adjustRightInd w:val="0"/>
        <w:jc w:val="both"/>
      </w:pPr>
      <w:r w:rsidRPr="004E0DCD">
        <w:rPr>
          <w:rFonts w:ascii="PalatinoLinotype-Roman" w:eastAsia="Batang" w:hAnsi="PalatinoLinotype-Roman" w:cs="PalatinoLinotype-Roman"/>
          <w:lang w:eastAsia="ko-KR"/>
        </w:rPr>
        <w:t>г</w:t>
      </w:r>
      <w:r>
        <w:rPr>
          <w:rFonts w:ascii="PalatinoLinotype-Roman" w:eastAsia="Batang" w:hAnsi="PalatinoLinotype-Roman" w:cs="PalatinoLinotype-Roman"/>
          <w:lang w:eastAsia="ko-KR"/>
        </w:rPr>
        <w:t>) Гаплоидное число</w:t>
      </w:r>
      <w:r w:rsidRPr="004E0DCD">
        <w:rPr>
          <w:rFonts w:ascii="PalatinoLinotype-Roman" w:eastAsia="Batang" w:hAnsi="PalatinoLinotype-Roman" w:cs="PalatinoLinotype-Roman"/>
          <w:lang w:eastAsia="ko-KR"/>
        </w:rPr>
        <w:t xml:space="preserve"> хромосом </w:t>
      </w:r>
      <w:r>
        <w:rPr>
          <w:rFonts w:ascii="PalatinoLinotype-Roman" w:eastAsia="Batang" w:hAnsi="PalatinoLinotype-Roman" w:cs="PalatinoLinotype-Roman"/>
          <w:lang w:eastAsia="ko-KR"/>
        </w:rPr>
        <w:t>–</w:t>
      </w:r>
      <w:r w:rsidRPr="004E0DCD">
        <w:rPr>
          <w:rFonts w:ascii="PalatinoLinotype-Roman" w:eastAsia="Batang" w:hAnsi="PalatinoLinotype-Roman" w:cs="PalatinoLinotype-Roman"/>
          <w:lang w:eastAsia="ko-KR"/>
        </w:rPr>
        <w:t xml:space="preserve"> 9</w:t>
      </w:r>
      <w:r>
        <w:rPr>
          <w:rFonts w:ascii="PalatinoLinotype-Roman" w:eastAsia="Batang" w:hAnsi="PalatinoLinotype-Roman" w:cs="PalatinoLinotype-Roman"/>
          <w:lang w:eastAsia="ko-KR"/>
        </w:rPr>
        <w:t>.</w:t>
      </w:r>
    </w:p>
    <w:p w:rsidR="004E0DCD" w:rsidRPr="004E0DCD" w:rsidRDefault="004E0DCD" w:rsidP="004E0DCD"/>
    <w:p w:rsidR="004E0DCD" w:rsidRPr="00697FBF" w:rsidRDefault="004E0DCD" w:rsidP="00697FBF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Batang"/>
          <w:b/>
          <w:bCs/>
          <w:lang w:eastAsia="ko-KR"/>
        </w:rPr>
      </w:pPr>
      <w:r w:rsidRPr="00697FBF">
        <w:rPr>
          <w:rFonts w:eastAsia="Batang"/>
          <w:b/>
          <w:bCs/>
          <w:lang w:eastAsia="ko-KR"/>
        </w:rPr>
        <w:t xml:space="preserve">Родительские организмы имеют генотипы (1) </w:t>
      </w:r>
      <w:proofErr w:type="spellStart"/>
      <w:r w:rsidRPr="00697FBF">
        <w:rPr>
          <w:rFonts w:eastAsia="Batang"/>
          <w:b/>
          <w:bCs/>
          <w:lang w:eastAsia="ko-KR"/>
        </w:rPr>
        <w:t>AABBCc</w:t>
      </w:r>
      <w:proofErr w:type="spellEnd"/>
      <w:r w:rsidRPr="00697FBF">
        <w:rPr>
          <w:rFonts w:eastAsia="Batang"/>
          <w:b/>
          <w:bCs/>
          <w:lang w:eastAsia="ko-KR"/>
        </w:rPr>
        <w:t xml:space="preserve"> × (2) </w:t>
      </w:r>
      <w:proofErr w:type="spellStart"/>
      <w:r w:rsidRPr="00697FBF">
        <w:rPr>
          <w:rFonts w:eastAsia="Batang"/>
          <w:b/>
          <w:bCs/>
          <w:lang w:eastAsia="ko-KR"/>
        </w:rPr>
        <w:t>AabbCc</w:t>
      </w:r>
      <w:proofErr w:type="spellEnd"/>
      <w:r w:rsidRPr="00697FBF">
        <w:rPr>
          <w:rFonts w:eastAsia="Batang"/>
          <w:b/>
          <w:bCs/>
          <w:lang w:eastAsia="ko-KR"/>
        </w:rPr>
        <w:t xml:space="preserve">, Все гены проявляют полное доминирование и не сцеплены друг с другом. Какую долю потомства следует ожидать </w:t>
      </w:r>
      <w:proofErr w:type="spellStart"/>
      <w:r w:rsidRPr="00697FBF">
        <w:rPr>
          <w:rFonts w:eastAsia="Batang"/>
          <w:b/>
          <w:bCs/>
          <w:lang w:eastAsia="ko-KR"/>
        </w:rPr>
        <w:t>фенотипически</w:t>
      </w:r>
      <w:proofErr w:type="spellEnd"/>
      <w:r w:rsidRPr="00697FBF">
        <w:rPr>
          <w:rFonts w:eastAsia="Batang"/>
          <w:b/>
          <w:bCs/>
          <w:lang w:eastAsia="ko-KR"/>
        </w:rPr>
        <w:t xml:space="preserve"> сходной с первым родителем?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а) 1/4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б) 1/8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в) 3/4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г) 3/8</w:t>
      </w:r>
      <w:r>
        <w:rPr>
          <w:rFonts w:eastAsia="Batang"/>
          <w:lang w:eastAsia="ko-KR"/>
        </w:rPr>
        <w:t>.</w:t>
      </w:r>
    </w:p>
    <w:p w:rsidR="004E0DCD" w:rsidRPr="004E0DCD" w:rsidRDefault="004E0DCD" w:rsidP="004E0DCD"/>
    <w:p w:rsidR="004E0DCD" w:rsidRPr="004E0DCD" w:rsidRDefault="004E0DCD" w:rsidP="004E0DCD">
      <w:pPr>
        <w:pStyle w:val="a3"/>
        <w:numPr>
          <w:ilvl w:val="0"/>
          <w:numId w:val="1"/>
        </w:numPr>
        <w:autoSpaceDE w:val="0"/>
        <w:autoSpaceDN w:val="0"/>
        <w:adjustRightInd w:val="0"/>
        <w:jc w:val="both"/>
        <w:rPr>
          <w:rFonts w:eastAsia="Batang"/>
          <w:b/>
          <w:bCs/>
          <w:lang w:eastAsia="ko-KR"/>
        </w:rPr>
      </w:pPr>
      <w:r w:rsidRPr="004E0DCD">
        <w:rPr>
          <w:rFonts w:eastAsia="Batang"/>
          <w:b/>
          <w:bCs/>
          <w:lang w:eastAsia="ko-KR"/>
        </w:rPr>
        <w:t xml:space="preserve">Основные положения теории сцепленного наследования генов 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а) не соответствуют закону доминирования Менделя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б) не соответствуют закону расщепления Менделя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в) не соответствуют закону независимого наследования Менделя</w:t>
      </w:r>
      <w:r>
        <w:rPr>
          <w:rFonts w:eastAsia="Batang"/>
          <w:lang w:eastAsia="ko-KR"/>
        </w:rPr>
        <w:t>;</w:t>
      </w:r>
    </w:p>
    <w:p w:rsidR="004E0DCD" w:rsidRPr="004E0DCD" w:rsidRDefault="004E0DCD" w:rsidP="004E0DCD">
      <w:pPr>
        <w:autoSpaceDE w:val="0"/>
        <w:autoSpaceDN w:val="0"/>
        <w:adjustRightInd w:val="0"/>
        <w:ind w:left="709"/>
        <w:jc w:val="both"/>
        <w:rPr>
          <w:rFonts w:eastAsia="Batang"/>
          <w:lang w:eastAsia="ko-KR"/>
        </w:rPr>
      </w:pPr>
      <w:r w:rsidRPr="004E0DCD">
        <w:rPr>
          <w:rFonts w:eastAsia="Batang"/>
          <w:lang w:eastAsia="ko-KR"/>
        </w:rPr>
        <w:t>г) отвергают все законы Менделя.</w:t>
      </w:r>
    </w:p>
    <w:p w:rsidR="004E0DCD" w:rsidRPr="004E0DCD" w:rsidRDefault="004E0DCD" w:rsidP="004E0DCD">
      <w:pPr>
        <w:tabs>
          <w:tab w:val="left" w:pos="1130"/>
        </w:tabs>
        <w:jc w:val="both"/>
        <w:rPr>
          <w:b/>
        </w:rPr>
      </w:pPr>
    </w:p>
    <w:p w:rsidR="004E0DCD" w:rsidRPr="004E0DCD" w:rsidRDefault="004E0DCD" w:rsidP="00885BEE">
      <w:pPr>
        <w:pStyle w:val="a3"/>
        <w:numPr>
          <w:ilvl w:val="0"/>
          <w:numId w:val="1"/>
        </w:numPr>
        <w:tabs>
          <w:tab w:val="left" w:pos="1130"/>
        </w:tabs>
        <w:jc w:val="both"/>
      </w:pPr>
      <w:r w:rsidRPr="004E0DCD">
        <w:rPr>
          <w:b/>
        </w:rPr>
        <w:t xml:space="preserve">Что такое «норма реакции»? </w:t>
      </w:r>
    </w:p>
    <w:p w:rsidR="004E0DCD" w:rsidRPr="004E0DCD" w:rsidRDefault="004E0DCD" w:rsidP="004E0DCD">
      <w:pPr>
        <w:pStyle w:val="a3"/>
        <w:tabs>
          <w:tab w:val="left" w:pos="1130"/>
        </w:tabs>
        <w:jc w:val="both"/>
      </w:pPr>
      <w:r w:rsidRPr="004E0DCD">
        <w:t>а) Это понятие, характеризующее изменения генотипа под воздействием средовых влияний</w:t>
      </w:r>
      <w:r>
        <w:t>;</w:t>
      </w:r>
    </w:p>
    <w:p w:rsidR="004E0DCD" w:rsidRPr="004E0DCD" w:rsidRDefault="004E0DCD" w:rsidP="004E0DCD">
      <w:pPr>
        <w:tabs>
          <w:tab w:val="left" w:pos="1130"/>
        </w:tabs>
        <w:ind w:left="720"/>
        <w:jc w:val="both"/>
      </w:pPr>
      <w:r w:rsidRPr="004E0DCD">
        <w:t>б) Это понятие, характеризующее пределы генотипической изменчивости признака</w:t>
      </w:r>
      <w:r>
        <w:t>;</w:t>
      </w:r>
    </w:p>
    <w:p w:rsidR="004E0DCD" w:rsidRPr="004E0DCD" w:rsidRDefault="004E0DCD" w:rsidP="004E0DCD">
      <w:pPr>
        <w:tabs>
          <w:tab w:val="left" w:pos="1130"/>
        </w:tabs>
        <w:ind w:left="720"/>
        <w:jc w:val="both"/>
      </w:pPr>
      <w:r w:rsidRPr="004E0DCD">
        <w:t>в)</w:t>
      </w:r>
      <w:r>
        <w:t xml:space="preserve"> </w:t>
      </w:r>
      <w:r w:rsidRPr="004E0DCD">
        <w:t xml:space="preserve">Это понятие, характеризующее пределы </w:t>
      </w:r>
      <w:proofErr w:type="spellStart"/>
      <w:r w:rsidRPr="004E0DCD">
        <w:t>модификационной</w:t>
      </w:r>
      <w:proofErr w:type="spellEnd"/>
      <w:r w:rsidRPr="004E0DCD">
        <w:t xml:space="preserve"> изменчивости признака</w:t>
      </w:r>
      <w:r>
        <w:t>;</w:t>
      </w:r>
    </w:p>
    <w:p w:rsidR="004E0DCD" w:rsidRPr="004E0DCD" w:rsidRDefault="004E0DCD" w:rsidP="004E0DCD">
      <w:pPr>
        <w:tabs>
          <w:tab w:val="left" w:pos="1130"/>
        </w:tabs>
        <w:ind w:left="720"/>
        <w:jc w:val="both"/>
      </w:pPr>
      <w:r w:rsidRPr="004E0DCD">
        <w:t xml:space="preserve">г) Это понятие, характеризующее степень зависимости проявление признака от генотипа </w:t>
      </w:r>
    </w:p>
    <w:p w:rsidR="004E0DCD" w:rsidRPr="004E0DCD" w:rsidRDefault="004E0DCD" w:rsidP="004E0DCD">
      <w:pPr>
        <w:tabs>
          <w:tab w:val="left" w:pos="1130"/>
        </w:tabs>
        <w:jc w:val="both"/>
      </w:pPr>
    </w:p>
    <w:p w:rsidR="004E0DCD" w:rsidRPr="004E0DCD" w:rsidRDefault="004E0DCD" w:rsidP="004E0DCD">
      <w:pPr>
        <w:pStyle w:val="Default"/>
        <w:numPr>
          <w:ilvl w:val="0"/>
          <w:numId w:val="1"/>
        </w:numPr>
        <w:jc w:val="both"/>
        <w:rPr>
          <w:b/>
          <w:bCs/>
          <w:color w:val="auto"/>
        </w:rPr>
      </w:pPr>
      <w:r w:rsidRPr="004E0DCD">
        <w:rPr>
          <w:b/>
          <w:bCs/>
          <w:color w:val="auto"/>
        </w:rPr>
        <w:t>Аллели какого-либо гена отличаются друг от друга тем, что:</w:t>
      </w:r>
    </w:p>
    <w:p w:rsidR="004E0DCD" w:rsidRDefault="004E0DCD" w:rsidP="004E0DCD">
      <w:pPr>
        <w:pStyle w:val="Default"/>
        <w:ind w:left="709"/>
        <w:rPr>
          <w:color w:val="auto"/>
        </w:rPr>
      </w:pPr>
      <w:r w:rsidRPr="004E0DCD">
        <w:rPr>
          <w:color w:val="auto"/>
        </w:rPr>
        <w:t>а) они локализова</w:t>
      </w:r>
      <w:r>
        <w:rPr>
          <w:color w:val="auto"/>
        </w:rPr>
        <w:t>ны на негомологичных хромосомах;</w:t>
      </w:r>
    </w:p>
    <w:p w:rsidR="004E0DCD" w:rsidRPr="004E0DCD" w:rsidRDefault="004E0DCD" w:rsidP="004E0DCD">
      <w:pPr>
        <w:pStyle w:val="Default"/>
        <w:ind w:left="709"/>
        <w:rPr>
          <w:color w:val="auto"/>
        </w:rPr>
      </w:pPr>
      <w:r w:rsidRPr="004E0DCD">
        <w:rPr>
          <w:color w:val="auto"/>
        </w:rPr>
        <w:t>б) они несут информацию для разных белков со сходной функцией</w:t>
      </w:r>
      <w:r>
        <w:rPr>
          <w:color w:val="auto"/>
        </w:rPr>
        <w:t>;</w:t>
      </w:r>
    </w:p>
    <w:p w:rsidR="004E0DCD" w:rsidRPr="004E0DCD" w:rsidRDefault="004E0DCD" w:rsidP="004E0DCD">
      <w:pPr>
        <w:pStyle w:val="Default"/>
        <w:ind w:left="709"/>
        <w:rPr>
          <w:color w:val="auto"/>
        </w:rPr>
      </w:pPr>
      <w:r w:rsidRPr="004E0DCD">
        <w:rPr>
          <w:color w:val="auto"/>
        </w:rPr>
        <w:t>в) они локализованы в разных локусах одной и той же хромосомы</w:t>
      </w:r>
      <w:r>
        <w:rPr>
          <w:color w:val="auto"/>
        </w:rPr>
        <w:t>;</w:t>
      </w:r>
    </w:p>
    <w:p w:rsidR="004E0DCD" w:rsidRPr="004E0DCD" w:rsidRDefault="004E0DCD" w:rsidP="004E0DCD">
      <w:pPr>
        <w:pStyle w:val="Default"/>
        <w:ind w:left="709"/>
        <w:rPr>
          <w:color w:val="auto"/>
        </w:rPr>
      </w:pPr>
      <w:r w:rsidRPr="004E0DCD">
        <w:rPr>
          <w:color w:val="auto"/>
        </w:rPr>
        <w:t>г) каждая из них несет различную мутацию данного гена</w:t>
      </w:r>
      <w:r>
        <w:rPr>
          <w:color w:val="auto"/>
        </w:rPr>
        <w:t>.</w:t>
      </w:r>
    </w:p>
    <w:p w:rsidR="004E0DCD" w:rsidRPr="004E0DCD" w:rsidRDefault="004E0DCD" w:rsidP="004E0DCD">
      <w:pPr>
        <w:tabs>
          <w:tab w:val="left" w:pos="1130"/>
        </w:tabs>
        <w:ind w:left="709"/>
        <w:jc w:val="both"/>
      </w:pPr>
    </w:p>
    <w:p w:rsidR="004E0DCD" w:rsidRPr="004E0DCD" w:rsidRDefault="004E0DCD" w:rsidP="004E0DCD">
      <w:pPr>
        <w:pStyle w:val="a3"/>
        <w:numPr>
          <w:ilvl w:val="0"/>
          <w:numId w:val="1"/>
        </w:numPr>
        <w:shd w:val="clear" w:color="auto" w:fill="FFFFFF"/>
        <w:tabs>
          <w:tab w:val="left" w:pos="342"/>
          <w:tab w:val="left" w:pos="12616"/>
        </w:tabs>
        <w:ind w:right="-5"/>
        <w:jc w:val="both"/>
        <w:rPr>
          <w:b/>
          <w:bCs/>
        </w:rPr>
      </w:pPr>
      <w:r w:rsidRPr="004E0DCD">
        <w:rPr>
          <w:b/>
          <w:bCs/>
          <w:spacing w:val="-1"/>
        </w:rPr>
        <w:t>Каким термином называется неинформативный участок структурного гена</w:t>
      </w:r>
      <w:r w:rsidRPr="004E0DCD">
        <w:rPr>
          <w:b/>
          <w:bCs/>
          <w:spacing w:val="-1"/>
        </w:rPr>
        <w:br/>
      </w:r>
      <w:r w:rsidRPr="004E0DCD">
        <w:rPr>
          <w:b/>
          <w:bCs/>
          <w:spacing w:val="-2"/>
        </w:rPr>
        <w:t>эукариот, который отделяет друг от друга информативные участки гена?</w:t>
      </w:r>
    </w:p>
    <w:p w:rsidR="004E0DCD" w:rsidRDefault="004E0DCD" w:rsidP="004E0DCD">
      <w:pPr>
        <w:shd w:val="clear" w:color="auto" w:fill="FFFFFF"/>
        <w:tabs>
          <w:tab w:val="left" w:pos="3686"/>
          <w:tab w:val="left" w:pos="12616"/>
        </w:tabs>
        <w:ind w:left="709" w:right="-5"/>
        <w:jc w:val="both"/>
        <w:rPr>
          <w:spacing w:val="1"/>
        </w:rPr>
      </w:pPr>
      <w:r w:rsidRPr="004E0DCD">
        <w:rPr>
          <w:spacing w:val="1"/>
        </w:rPr>
        <w:t>а) Промотор</w:t>
      </w:r>
      <w:r>
        <w:rPr>
          <w:spacing w:val="1"/>
        </w:rPr>
        <w:t>;</w:t>
      </w:r>
    </w:p>
    <w:p w:rsidR="004E0DCD" w:rsidRDefault="004E0DCD" w:rsidP="004E0DCD">
      <w:pPr>
        <w:shd w:val="clear" w:color="auto" w:fill="FFFFFF"/>
        <w:tabs>
          <w:tab w:val="left" w:pos="3686"/>
          <w:tab w:val="left" w:pos="12616"/>
        </w:tabs>
        <w:ind w:left="709" w:right="-5"/>
        <w:jc w:val="both"/>
        <w:rPr>
          <w:spacing w:val="1"/>
        </w:rPr>
      </w:pPr>
      <w:r w:rsidRPr="004E0DCD">
        <w:rPr>
          <w:spacing w:val="1"/>
        </w:rPr>
        <w:t xml:space="preserve">б) </w:t>
      </w:r>
      <w:proofErr w:type="spellStart"/>
      <w:r w:rsidRPr="004E0DCD">
        <w:rPr>
          <w:spacing w:val="1"/>
        </w:rPr>
        <w:t>Интрон</w:t>
      </w:r>
      <w:proofErr w:type="spellEnd"/>
      <w:r>
        <w:rPr>
          <w:spacing w:val="1"/>
        </w:rPr>
        <w:t>;</w:t>
      </w:r>
    </w:p>
    <w:p w:rsidR="004E0DCD" w:rsidRPr="004E0DCD" w:rsidRDefault="004E0DCD" w:rsidP="004E0DCD">
      <w:pPr>
        <w:shd w:val="clear" w:color="auto" w:fill="FFFFFF"/>
        <w:tabs>
          <w:tab w:val="left" w:pos="3686"/>
          <w:tab w:val="left" w:pos="12616"/>
        </w:tabs>
        <w:ind w:left="709" w:right="-5"/>
        <w:jc w:val="both"/>
      </w:pPr>
      <w:r w:rsidRPr="004E0DCD">
        <w:t xml:space="preserve">в) </w:t>
      </w:r>
      <w:proofErr w:type="spellStart"/>
      <w:r w:rsidRPr="004E0DCD">
        <w:t>Экзон</w:t>
      </w:r>
      <w:proofErr w:type="spellEnd"/>
      <w:r>
        <w:t>;</w:t>
      </w:r>
    </w:p>
    <w:p w:rsidR="004E0DCD" w:rsidRPr="004E0DCD" w:rsidRDefault="004E0DCD" w:rsidP="004E0DCD">
      <w:pPr>
        <w:shd w:val="clear" w:color="auto" w:fill="FFFFFF"/>
        <w:tabs>
          <w:tab w:val="left" w:pos="2066"/>
          <w:tab w:val="left" w:pos="12616"/>
        </w:tabs>
        <w:ind w:left="709" w:right="-5"/>
        <w:jc w:val="both"/>
        <w:rPr>
          <w:spacing w:val="-3"/>
        </w:rPr>
      </w:pPr>
      <w:r w:rsidRPr="004E0DCD">
        <w:t xml:space="preserve">г) </w:t>
      </w:r>
      <w:r w:rsidRPr="004E0DCD">
        <w:rPr>
          <w:spacing w:val="-3"/>
        </w:rPr>
        <w:t>Оператор</w:t>
      </w:r>
      <w:r>
        <w:rPr>
          <w:spacing w:val="-3"/>
        </w:rPr>
        <w:t>.</w:t>
      </w:r>
    </w:p>
    <w:p w:rsidR="0005203A" w:rsidRPr="00062DA6" w:rsidRDefault="0005203A" w:rsidP="00697FBF">
      <w:pPr>
        <w:pStyle w:val="a3"/>
        <w:autoSpaceDE w:val="0"/>
        <w:autoSpaceDN w:val="0"/>
        <w:adjustRightInd w:val="0"/>
        <w:jc w:val="both"/>
        <w:rPr>
          <w:b/>
        </w:rPr>
      </w:pPr>
    </w:p>
    <w:p w:rsidR="0082582B" w:rsidRPr="00062DA6" w:rsidRDefault="0082582B" w:rsidP="0082582B">
      <w:pPr>
        <w:pStyle w:val="a3"/>
        <w:autoSpaceDE w:val="0"/>
        <w:autoSpaceDN w:val="0"/>
        <w:adjustRightInd w:val="0"/>
        <w:jc w:val="both"/>
        <w:rPr>
          <w:b/>
        </w:rPr>
      </w:pPr>
    </w:p>
    <w:p w:rsidR="00606CEC" w:rsidRDefault="00606CEC" w:rsidP="00606CEC">
      <w:pPr>
        <w:autoSpaceDE w:val="0"/>
        <w:autoSpaceDN w:val="0"/>
        <w:adjustRightInd w:val="0"/>
        <w:jc w:val="both"/>
        <w:rPr>
          <w:b/>
        </w:rPr>
      </w:pPr>
      <w:r>
        <w:rPr>
          <w:b/>
        </w:rPr>
        <w:t xml:space="preserve">Часть </w:t>
      </w:r>
      <w:r>
        <w:rPr>
          <w:b/>
          <w:lang w:val="en-US"/>
        </w:rPr>
        <w:t>II</w:t>
      </w:r>
      <w:r>
        <w:rPr>
          <w:b/>
        </w:rPr>
        <w:t>. Вам предлагаются тестовые задания с одним вариантом ответа из четырех возможных, но требующих предварительного множественного выбора. Максимальное количество баллов, которое можно набрать – 30 (по 2 балла за каждое тестовое задание). Индекс ответа, который вы считаете наиболее полным и правильным, укажите в матрице ответов.</w:t>
      </w:r>
    </w:p>
    <w:p w:rsidR="00606CEC" w:rsidRDefault="00606CEC"/>
    <w:p w:rsidR="00885BEE" w:rsidRPr="00885BEE" w:rsidRDefault="00885BEE" w:rsidP="00885BEE">
      <w:pPr>
        <w:pStyle w:val="a3"/>
        <w:numPr>
          <w:ilvl w:val="0"/>
          <w:numId w:val="3"/>
        </w:numPr>
        <w:jc w:val="both"/>
      </w:pPr>
      <w:r w:rsidRPr="00885BEE">
        <w:rPr>
          <w:b/>
        </w:rPr>
        <w:t xml:space="preserve">В состав флоэмы могут входить: 1) </w:t>
      </w:r>
      <w:proofErr w:type="spellStart"/>
      <w:r w:rsidRPr="00885BEE">
        <w:rPr>
          <w:b/>
        </w:rPr>
        <w:t>склереиды</w:t>
      </w:r>
      <w:proofErr w:type="spellEnd"/>
      <w:r w:rsidRPr="00885BEE">
        <w:rPr>
          <w:b/>
        </w:rPr>
        <w:t xml:space="preserve">; 2) ситовидные трубки; 3) эндодерма; 4) </w:t>
      </w:r>
      <w:proofErr w:type="spellStart"/>
      <w:r w:rsidRPr="00885BEE">
        <w:rPr>
          <w:b/>
        </w:rPr>
        <w:t>паренхимные</w:t>
      </w:r>
      <w:proofErr w:type="spellEnd"/>
      <w:r w:rsidRPr="00885BEE">
        <w:rPr>
          <w:b/>
        </w:rPr>
        <w:t xml:space="preserve"> клетки; 5) </w:t>
      </w:r>
      <w:proofErr w:type="spellStart"/>
      <w:r w:rsidRPr="00885BEE">
        <w:rPr>
          <w:b/>
        </w:rPr>
        <w:t>фелодерма</w:t>
      </w:r>
      <w:proofErr w:type="spellEnd"/>
      <w:r w:rsidRPr="00885BEE">
        <w:t>.</w:t>
      </w:r>
    </w:p>
    <w:p w:rsidR="00885BEE" w:rsidRPr="00885BEE" w:rsidRDefault="00885BEE" w:rsidP="00885BEE">
      <w:pPr>
        <w:ind w:left="357" w:firstLine="352"/>
        <w:jc w:val="both"/>
      </w:pPr>
      <w:r w:rsidRPr="00885BEE">
        <w:t>а) 1, 2, 5;</w:t>
      </w:r>
    </w:p>
    <w:p w:rsidR="00885BEE" w:rsidRPr="00885BEE" w:rsidRDefault="00885BEE" w:rsidP="00885BEE">
      <w:pPr>
        <w:ind w:left="357" w:firstLine="352"/>
        <w:jc w:val="both"/>
      </w:pPr>
      <w:r w:rsidRPr="00885BEE">
        <w:t>б) 1, 4, 5;</w:t>
      </w:r>
    </w:p>
    <w:p w:rsidR="00885BEE" w:rsidRPr="00885BEE" w:rsidRDefault="00885BEE" w:rsidP="00885BEE">
      <w:pPr>
        <w:ind w:left="357" w:firstLine="352"/>
        <w:jc w:val="both"/>
      </w:pPr>
      <w:r w:rsidRPr="00885BEE">
        <w:t>в) 1, 2, 3, 4, 5;</w:t>
      </w:r>
    </w:p>
    <w:p w:rsidR="00885BEE" w:rsidRPr="00885BEE" w:rsidRDefault="00885BEE" w:rsidP="00885BEE">
      <w:pPr>
        <w:ind w:left="357" w:firstLine="352"/>
        <w:jc w:val="both"/>
      </w:pPr>
      <w:r w:rsidRPr="00885BEE">
        <w:t>г) 1, 2, 4;</w:t>
      </w:r>
    </w:p>
    <w:p w:rsidR="00885BEE" w:rsidRPr="00885BEE" w:rsidRDefault="00885BEE" w:rsidP="00885BEE">
      <w:pPr>
        <w:ind w:left="357" w:firstLine="352"/>
        <w:jc w:val="both"/>
      </w:pPr>
      <w:r w:rsidRPr="00885BEE">
        <w:t>д) 1, 2, 3.</w:t>
      </w:r>
    </w:p>
    <w:p w:rsidR="00885BEE" w:rsidRPr="00885BEE" w:rsidRDefault="00885BEE" w:rsidP="00885BEE">
      <w:pPr>
        <w:ind w:left="360"/>
        <w:jc w:val="both"/>
      </w:pPr>
    </w:p>
    <w:p w:rsidR="00885BEE" w:rsidRPr="00885BEE" w:rsidRDefault="00885BEE" w:rsidP="00885BEE">
      <w:pPr>
        <w:pStyle w:val="a3"/>
        <w:numPr>
          <w:ilvl w:val="0"/>
          <w:numId w:val="3"/>
        </w:numPr>
        <w:jc w:val="both"/>
        <w:rPr>
          <w:b/>
        </w:rPr>
      </w:pPr>
      <w:r w:rsidRPr="00885BEE">
        <w:rPr>
          <w:b/>
        </w:rPr>
        <w:t xml:space="preserve">Выберите признаки, характеризующие грибы базидиомицеты: 1) споры образуются эндогенно; 2) споры образуются </w:t>
      </w:r>
      <w:proofErr w:type="spellStart"/>
      <w:r w:rsidRPr="00885BEE">
        <w:rPr>
          <w:b/>
        </w:rPr>
        <w:t>экзогенно</w:t>
      </w:r>
      <w:proofErr w:type="spellEnd"/>
      <w:r w:rsidRPr="00885BEE">
        <w:rPr>
          <w:b/>
        </w:rPr>
        <w:t xml:space="preserve">; 3) плодовые тела сложены </w:t>
      </w:r>
      <w:proofErr w:type="spellStart"/>
      <w:r w:rsidRPr="00885BEE">
        <w:rPr>
          <w:b/>
        </w:rPr>
        <w:t>дикариотичным</w:t>
      </w:r>
      <w:proofErr w:type="spellEnd"/>
      <w:r w:rsidRPr="00885BEE">
        <w:rPr>
          <w:b/>
        </w:rPr>
        <w:t xml:space="preserve"> мицелием; 4) большая часть жизненного цикла представлена </w:t>
      </w:r>
      <w:proofErr w:type="spellStart"/>
      <w:r w:rsidRPr="00885BEE">
        <w:rPr>
          <w:b/>
        </w:rPr>
        <w:t>дикариотичной</w:t>
      </w:r>
      <w:proofErr w:type="spellEnd"/>
      <w:r w:rsidRPr="00885BEE">
        <w:rPr>
          <w:b/>
        </w:rPr>
        <w:t xml:space="preserve"> стадией; 5) плодовые тела состоят из гаплоидного мицелия.</w:t>
      </w:r>
    </w:p>
    <w:p w:rsidR="00885BEE" w:rsidRPr="00885BEE" w:rsidRDefault="00885BEE" w:rsidP="00002788">
      <w:pPr>
        <w:ind w:left="357" w:firstLine="352"/>
        <w:jc w:val="both"/>
      </w:pPr>
      <w:r w:rsidRPr="00885BEE">
        <w:t>а) 2, 3, 4;</w:t>
      </w:r>
    </w:p>
    <w:p w:rsidR="00885BEE" w:rsidRPr="00885BEE" w:rsidRDefault="00885BEE" w:rsidP="00002788">
      <w:pPr>
        <w:ind w:left="357" w:firstLine="352"/>
        <w:jc w:val="both"/>
      </w:pPr>
      <w:r w:rsidRPr="00885BEE">
        <w:t>б) 1, 4, 5;</w:t>
      </w:r>
    </w:p>
    <w:p w:rsidR="00885BEE" w:rsidRPr="00885BEE" w:rsidRDefault="00885BEE" w:rsidP="00002788">
      <w:pPr>
        <w:ind w:left="357" w:firstLine="352"/>
        <w:jc w:val="both"/>
      </w:pPr>
      <w:r w:rsidRPr="00885BEE">
        <w:t>в) 1, 2, 3, 4, 5;</w:t>
      </w:r>
    </w:p>
    <w:p w:rsidR="00885BEE" w:rsidRPr="00885BEE" w:rsidRDefault="00885BEE" w:rsidP="00002788">
      <w:pPr>
        <w:ind w:left="357" w:firstLine="352"/>
        <w:jc w:val="both"/>
      </w:pPr>
      <w:r w:rsidRPr="00885BEE">
        <w:t>г) 1, 2, 4, 5;</w:t>
      </w:r>
    </w:p>
    <w:p w:rsidR="00885BEE" w:rsidRDefault="00885BEE" w:rsidP="00002788">
      <w:pPr>
        <w:ind w:left="357" w:firstLine="352"/>
        <w:jc w:val="both"/>
      </w:pPr>
      <w:r w:rsidRPr="00885BEE">
        <w:t>д) 1, 3, 4.</w:t>
      </w:r>
    </w:p>
    <w:p w:rsidR="00885BEE" w:rsidRDefault="00885BEE" w:rsidP="00885BEE">
      <w:pPr>
        <w:ind w:left="357" w:firstLine="709"/>
        <w:jc w:val="both"/>
      </w:pPr>
    </w:p>
    <w:p w:rsidR="00885BEE" w:rsidRPr="00885BEE" w:rsidRDefault="00885BEE" w:rsidP="00885BEE">
      <w:pPr>
        <w:pStyle w:val="a3"/>
        <w:numPr>
          <w:ilvl w:val="0"/>
          <w:numId w:val="3"/>
        </w:numPr>
        <w:jc w:val="both"/>
      </w:pPr>
      <w:r w:rsidRPr="00885BEE">
        <w:rPr>
          <w:b/>
        </w:rPr>
        <w:t>Какие животные из числа приведенных на иллюстрациях относятся к плейстону?</w:t>
      </w:r>
    </w:p>
    <w:p w:rsidR="00885BEE" w:rsidRPr="00885BEE" w:rsidRDefault="00885BEE" w:rsidP="00885BEE">
      <w:pPr>
        <w:adjustRightInd w:val="0"/>
        <w:ind w:firstLine="709"/>
        <w:rPr>
          <w:color w:val="010202"/>
        </w:rPr>
      </w:pPr>
      <w:r w:rsidRPr="00885BEE">
        <w:rPr>
          <w:color w:val="010202"/>
        </w:rPr>
        <w:lastRenderedPageBreak/>
        <w:t>а) только 1 и 2.</w:t>
      </w:r>
    </w:p>
    <w:p w:rsidR="00885BEE" w:rsidRPr="00885BEE" w:rsidRDefault="00885BEE" w:rsidP="00885BEE">
      <w:pPr>
        <w:adjustRightInd w:val="0"/>
        <w:ind w:firstLine="709"/>
        <w:rPr>
          <w:color w:val="010202"/>
        </w:rPr>
      </w:pPr>
      <w:r w:rsidRPr="00885BEE">
        <w:rPr>
          <w:color w:val="010202"/>
        </w:rPr>
        <w:t>б) только 3 и 5.</w:t>
      </w:r>
    </w:p>
    <w:p w:rsidR="00885BEE" w:rsidRPr="00885BEE" w:rsidRDefault="00885BEE" w:rsidP="00885BEE">
      <w:pPr>
        <w:adjustRightInd w:val="0"/>
        <w:ind w:firstLine="709"/>
        <w:rPr>
          <w:color w:val="010202"/>
        </w:rPr>
      </w:pPr>
      <w:r w:rsidRPr="00885BEE">
        <w:rPr>
          <w:color w:val="010202"/>
        </w:rPr>
        <w:t>в) все кроме 4.</w:t>
      </w:r>
    </w:p>
    <w:p w:rsidR="00885BEE" w:rsidRPr="00885BEE" w:rsidRDefault="00885BEE" w:rsidP="00885BEE">
      <w:pPr>
        <w:adjustRightInd w:val="0"/>
        <w:ind w:firstLine="709"/>
        <w:rPr>
          <w:color w:val="010202"/>
        </w:rPr>
      </w:pPr>
      <w:r w:rsidRPr="00885BEE">
        <w:rPr>
          <w:color w:val="010202"/>
        </w:rPr>
        <w:t>г) только 2 и 4.</w:t>
      </w:r>
    </w:p>
    <w:p w:rsidR="00885BEE" w:rsidRDefault="00885BEE" w:rsidP="00885BEE">
      <w:pPr>
        <w:pStyle w:val="a3"/>
        <w:jc w:val="both"/>
      </w:pPr>
    </w:p>
    <w:p w:rsidR="00885BEE" w:rsidRDefault="00885BEE" w:rsidP="00885BEE">
      <w:pPr>
        <w:pStyle w:val="a3"/>
        <w:jc w:val="both"/>
      </w:pPr>
    </w:p>
    <w:tbl>
      <w:tblPr>
        <w:tblW w:w="0" w:type="auto"/>
        <w:tblLook w:val="04A0" w:firstRow="1" w:lastRow="0" w:firstColumn="1" w:lastColumn="0" w:noHBand="0" w:noVBand="1"/>
      </w:tblPr>
      <w:tblGrid>
        <w:gridCol w:w="4118"/>
        <w:gridCol w:w="3028"/>
        <w:gridCol w:w="2425"/>
      </w:tblGrid>
      <w:tr w:rsidR="00885BEE" w:rsidRPr="00885BEE" w:rsidTr="00885BEE">
        <w:tc>
          <w:tcPr>
            <w:tcW w:w="3379" w:type="dxa"/>
            <w:shd w:val="clear" w:color="auto" w:fill="auto"/>
          </w:tcPr>
          <w:p w:rsidR="00885BEE" w:rsidRPr="00885BEE" w:rsidRDefault="00885BEE" w:rsidP="00885BEE">
            <w:pPr>
              <w:adjustRightInd w:val="0"/>
              <w:rPr>
                <w:b/>
                <w:color w:val="010202"/>
              </w:rPr>
            </w:pPr>
            <w:r w:rsidRPr="00885BEE">
              <w:rPr>
                <w:b/>
                <w:color w:val="010202"/>
              </w:rPr>
              <w:t>1</w:t>
            </w:r>
          </w:p>
          <w:p w:rsidR="00885BEE" w:rsidRPr="00885BEE" w:rsidRDefault="00885BEE" w:rsidP="00885BEE">
            <w:pPr>
              <w:adjustRightInd w:val="0"/>
              <w:jc w:val="center"/>
              <w:rPr>
                <w:color w:val="010202"/>
              </w:rPr>
            </w:pPr>
            <w:r w:rsidRPr="00885BEE">
              <w:rPr>
                <w:noProof/>
                <w:color w:val="010202"/>
              </w:rPr>
              <w:drawing>
                <wp:inline distT="0" distB="0" distL="0" distR="0">
                  <wp:extent cx="1581150" cy="2152650"/>
                  <wp:effectExtent l="0" t="0" r="0" b="0"/>
                  <wp:docPr id="14" name="Рисунок 14" descr="Медуза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Медуза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81150" cy="2152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</w:tcPr>
          <w:p w:rsidR="00885BEE" w:rsidRPr="00885BEE" w:rsidRDefault="00885BEE" w:rsidP="00885BEE">
            <w:pPr>
              <w:adjustRightInd w:val="0"/>
              <w:rPr>
                <w:b/>
                <w:color w:val="010202"/>
              </w:rPr>
            </w:pPr>
            <w:r w:rsidRPr="00885BEE">
              <w:rPr>
                <w:b/>
                <w:color w:val="010202"/>
              </w:rPr>
              <w:t>2</w:t>
            </w:r>
          </w:p>
          <w:p w:rsidR="00885BEE" w:rsidRPr="00885BEE" w:rsidRDefault="00885BEE" w:rsidP="00885BEE">
            <w:pPr>
              <w:adjustRightInd w:val="0"/>
              <w:jc w:val="center"/>
              <w:rPr>
                <w:color w:val="010202"/>
              </w:rPr>
            </w:pPr>
            <w:r w:rsidRPr="00885BEE">
              <w:fldChar w:fldCharType="begin"/>
            </w:r>
            <w:r w:rsidRPr="00885BEE">
              <w:instrText xml:space="preserve"> INCLUDEPICTURE "http://www.plam.ru/medic/zhizneobespechenie_yekipazhei_letatelnyh_apparatov_posle_vynuzhdennogo_prizemlenija_ili_privodnenija/i_180.png" \* MERGEFORMATINET </w:instrText>
            </w:r>
            <w:r w:rsidRPr="00885BEE">
              <w:fldChar w:fldCharType="separate"/>
            </w:r>
            <w:r w:rsidR="00EC1B65">
              <w:fldChar w:fldCharType="begin"/>
            </w:r>
            <w:r w:rsidR="00EC1B65">
              <w:instrText xml:space="preserve"> INCLUDEPICTURE  "http://www.plam.ru/medic/zhizneobespechenie_yekipazhei_letatelnyh_apparatov_posle_vynuzhdennogo_prizemlenija_ili_privodnenija/i_180.png" \* MERGEFORMATINET </w:instrText>
            </w:r>
            <w:r w:rsidR="00EC1B65">
              <w:fldChar w:fldCharType="separate"/>
            </w:r>
            <w:r w:rsidR="00D34800">
              <w:fldChar w:fldCharType="begin"/>
            </w:r>
            <w:r w:rsidR="00D34800">
              <w:instrText xml:space="preserve"> </w:instrText>
            </w:r>
            <w:r w:rsidR="00D34800">
              <w:instrText>INCLUDEPICTURE  "http://www.plam.ru/medic/zhizneobespechenie_yekipazhei_letatelnyh_apparatov_posle_vynuzhdennogo_prizemlenija_ili_privodnenija/i_180.png"</w:instrText>
            </w:r>
            <w:r w:rsidR="00D34800">
              <w:instrText xml:space="preserve"> \* MERGEFORMATINET</w:instrText>
            </w:r>
            <w:r w:rsidR="00D34800">
              <w:instrText xml:space="preserve"> </w:instrText>
            </w:r>
            <w:r w:rsidR="00D34800">
              <w:fldChar w:fldCharType="separate"/>
            </w:r>
            <w:r w:rsidR="003E5D4D">
              <w:pict>
                <v:shape id="_x0000_i1026" type="#_x0000_t75" alt="Картинки по запросу физалия" style="width:130.2pt;height:170.4pt">
                  <v:imagedata r:id="rId18" r:href="rId19"/>
                </v:shape>
              </w:pict>
            </w:r>
            <w:r w:rsidR="00D34800">
              <w:fldChar w:fldCharType="end"/>
            </w:r>
            <w:r w:rsidR="00EC1B65">
              <w:fldChar w:fldCharType="end"/>
            </w:r>
            <w:r w:rsidRPr="00885BEE">
              <w:fldChar w:fldCharType="end"/>
            </w:r>
          </w:p>
        </w:tc>
        <w:tc>
          <w:tcPr>
            <w:tcW w:w="3380" w:type="dxa"/>
            <w:shd w:val="clear" w:color="auto" w:fill="auto"/>
          </w:tcPr>
          <w:p w:rsidR="00885BEE" w:rsidRPr="00885BEE" w:rsidRDefault="00885BEE" w:rsidP="00885BEE">
            <w:pPr>
              <w:adjustRightInd w:val="0"/>
              <w:rPr>
                <w:b/>
                <w:color w:val="010202"/>
              </w:rPr>
            </w:pPr>
            <w:r w:rsidRPr="00885BEE">
              <w:rPr>
                <w:b/>
                <w:color w:val="010202"/>
              </w:rPr>
              <w:t>3</w:t>
            </w:r>
          </w:p>
          <w:p w:rsidR="00885BEE" w:rsidRPr="00885BEE" w:rsidRDefault="00885BEE" w:rsidP="00885BEE">
            <w:pPr>
              <w:adjustRightInd w:val="0"/>
              <w:jc w:val="center"/>
              <w:rPr>
                <w:color w:val="010202"/>
              </w:rPr>
            </w:pPr>
            <w:r w:rsidRPr="00885BEE">
              <w:rPr>
                <w:b/>
                <w:noProof/>
                <w:color w:val="010202"/>
              </w:rPr>
              <w:drawing>
                <wp:inline distT="0" distB="0" distL="0" distR="0">
                  <wp:extent cx="1466850" cy="1828800"/>
                  <wp:effectExtent l="0" t="0" r="0" b="0"/>
                  <wp:docPr id="13" name="Рисунок 13" descr="28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28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66850" cy="18288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85BEE" w:rsidRPr="00885BEE" w:rsidTr="00885BEE">
        <w:tc>
          <w:tcPr>
            <w:tcW w:w="3379" w:type="dxa"/>
            <w:shd w:val="clear" w:color="auto" w:fill="auto"/>
          </w:tcPr>
          <w:p w:rsidR="00885BEE" w:rsidRPr="00885BEE" w:rsidRDefault="00885BEE" w:rsidP="00885BEE">
            <w:pPr>
              <w:adjustRightInd w:val="0"/>
              <w:rPr>
                <w:b/>
                <w:color w:val="010202"/>
              </w:rPr>
            </w:pPr>
            <w:r w:rsidRPr="00885BEE">
              <w:rPr>
                <w:b/>
                <w:color w:val="010202"/>
              </w:rPr>
              <w:t>4</w:t>
            </w:r>
          </w:p>
          <w:p w:rsidR="00885BEE" w:rsidRPr="00885BEE" w:rsidRDefault="00885BEE" w:rsidP="00885BEE">
            <w:pPr>
              <w:adjustRightInd w:val="0"/>
              <w:rPr>
                <w:color w:val="010202"/>
                <w:lang w:val="en-US"/>
              </w:rPr>
            </w:pPr>
            <w:r w:rsidRPr="00885BEE">
              <w:rPr>
                <w:noProof/>
                <w:color w:val="010202"/>
              </w:rPr>
              <w:drawing>
                <wp:inline distT="0" distB="0" distL="0" distR="0">
                  <wp:extent cx="2590800" cy="1914525"/>
                  <wp:effectExtent l="0" t="0" r="0" b="9525"/>
                  <wp:docPr id="12" name="Рисунок 12" descr="water_strider_by_chosete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water_strider_by_chosete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590800" cy="1914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379" w:type="dxa"/>
            <w:shd w:val="clear" w:color="auto" w:fill="auto"/>
          </w:tcPr>
          <w:p w:rsidR="00885BEE" w:rsidRPr="00885BEE" w:rsidRDefault="00885BEE" w:rsidP="00885BEE">
            <w:pPr>
              <w:adjustRightInd w:val="0"/>
              <w:rPr>
                <w:b/>
                <w:color w:val="010202"/>
              </w:rPr>
            </w:pPr>
            <w:r w:rsidRPr="00885BEE">
              <w:rPr>
                <w:noProof/>
                <w:color w:val="010202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-17780</wp:posOffset>
                  </wp:positionH>
                  <wp:positionV relativeFrom="paragraph">
                    <wp:posOffset>195580</wp:posOffset>
                  </wp:positionV>
                  <wp:extent cx="1866900" cy="1617345"/>
                  <wp:effectExtent l="0" t="0" r="0" b="1905"/>
                  <wp:wrapSquare wrapText="bothSides"/>
                  <wp:docPr id="15" name="Рисунок 15" descr="Untitled-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Untitled-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866900" cy="161734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  <wp14:sizeRelH relativeFrom="page">
                    <wp14:pctWidth>0</wp14:pctWidth>
                  </wp14:sizeRelH>
                  <wp14:sizeRelV relativeFrom="page">
                    <wp14:pctHeight>0</wp14:pctHeight>
                  </wp14:sizeRelV>
                </wp:anchor>
              </w:drawing>
            </w:r>
            <w:r w:rsidRPr="00885BEE">
              <w:rPr>
                <w:b/>
                <w:color w:val="010202"/>
              </w:rPr>
              <w:t>5</w:t>
            </w:r>
          </w:p>
          <w:p w:rsidR="00885BEE" w:rsidRPr="00885BEE" w:rsidRDefault="00885BEE" w:rsidP="00885BEE">
            <w:pPr>
              <w:adjustRightInd w:val="0"/>
              <w:rPr>
                <w:color w:val="010202"/>
              </w:rPr>
            </w:pPr>
          </w:p>
        </w:tc>
        <w:tc>
          <w:tcPr>
            <w:tcW w:w="3380" w:type="dxa"/>
            <w:shd w:val="clear" w:color="auto" w:fill="auto"/>
          </w:tcPr>
          <w:p w:rsidR="00885BEE" w:rsidRPr="00885BEE" w:rsidRDefault="00885BEE" w:rsidP="00885BEE">
            <w:pPr>
              <w:adjustRightInd w:val="0"/>
              <w:rPr>
                <w:color w:val="010202"/>
              </w:rPr>
            </w:pPr>
          </w:p>
        </w:tc>
      </w:tr>
    </w:tbl>
    <w:p w:rsidR="00885BEE" w:rsidRDefault="00885BEE" w:rsidP="00885BEE">
      <w:pPr>
        <w:pStyle w:val="a3"/>
        <w:jc w:val="both"/>
      </w:pPr>
    </w:p>
    <w:p w:rsidR="00885BEE" w:rsidRDefault="00885BEE" w:rsidP="00885BEE">
      <w:pPr>
        <w:pStyle w:val="a3"/>
        <w:numPr>
          <w:ilvl w:val="0"/>
          <w:numId w:val="3"/>
        </w:numPr>
        <w:jc w:val="both"/>
        <w:rPr>
          <w:b/>
        </w:rPr>
      </w:pPr>
      <w:r w:rsidRPr="00885BEE">
        <w:rPr>
          <w:b/>
        </w:rPr>
        <w:t>Какие животные из перечисленных относятся к насекомоядным</w:t>
      </w:r>
      <w:r>
        <w:rPr>
          <w:b/>
        </w:rPr>
        <w:t xml:space="preserve">: </w:t>
      </w:r>
    </w:p>
    <w:p w:rsidR="00885BEE" w:rsidRPr="00885BEE" w:rsidRDefault="00885BEE" w:rsidP="00885BEE">
      <w:pPr>
        <w:pStyle w:val="a3"/>
        <w:jc w:val="both"/>
        <w:rPr>
          <w:b/>
        </w:rPr>
      </w:pPr>
      <w:r w:rsidRPr="00885BEE">
        <w:rPr>
          <w:b/>
        </w:rPr>
        <w:t>1) землеройка; 2)</w:t>
      </w:r>
      <w:r>
        <w:rPr>
          <w:b/>
        </w:rPr>
        <w:t xml:space="preserve"> </w:t>
      </w:r>
      <w:r w:rsidRPr="00885BEE">
        <w:rPr>
          <w:b/>
        </w:rPr>
        <w:t>трубкозуб; 3) ехидна; 4) крот; 5) ёж.</w:t>
      </w:r>
    </w:p>
    <w:p w:rsidR="00885BEE" w:rsidRPr="00885BEE" w:rsidRDefault="00885BEE" w:rsidP="00885BEE">
      <w:pPr>
        <w:pStyle w:val="a3"/>
        <w:adjustRightInd w:val="0"/>
        <w:rPr>
          <w:color w:val="010202"/>
        </w:rPr>
      </w:pPr>
      <w:r w:rsidRPr="00885BEE">
        <w:rPr>
          <w:color w:val="010202"/>
        </w:rPr>
        <w:t>а) только 1;</w:t>
      </w:r>
    </w:p>
    <w:p w:rsidR="00885BEE" w:rsidRPr="00885BEE" w:rsidRDefault="00885BEE" w:rsidP="00885BEE">
      <w:pPr>
        <w:pStyle w:val="a3"/>
        <w:adjustRightInd w:val="0"/>
        <w:rPr>
          <w:color w:val="010202"/>
        </w:rPr>
      </w:pPr>
      <w:r w:rsidRPr="00885BEE">
        <w:rPr>
          <w:color w:val="010202"/>
        </w:rPr>
        <w:t>б) только 2 и 2;</w:t>
      </w:r>
    </w:p>
    <w:p w:rsidR="00885BEE" w:rsidRPr="00885BEE" w:rsidRDefault="00885BEE" w:rsidP="00885BEE">
      <w:pPr>
        <w:pStyle w:val="a3"/>
        <w:adjustRightInd w:val="0"/>
        <w:rPr>
          <w:color w:val="010202"/>
        </w:rPr>
      </w:pPr>
      <w:r w:rsidRPr="00885BEE">
        <w:rPr>
          <w:color w:val="010202"/>
        </w:rPr>
        <w:t>в) только 1, 4 и 5;</w:t>
      </w:r>
    </w:p>
    <w:p w:rsidR="00885BEE" w:rsidRPr="00885BEE" w:rsidRDefault="00885BEE" w:rsidP="00885BEE">
      <w:pPr>
        <w:pStyle w:val="a3"/>
        <w:adjustRightInd w:val="0"/>
        <w:rPr>
          <w:color w:val="010202"/>
        </w:rPr>
      </w:pPr>
      <w:r w:rsidRPr="00885BEE">
        <w:rPr>
          <w:color w:val="010202"/>
        </w:rPr>
        <w:t>г) только 4 и 5.</w:t>
      </w:r>
    </w:p>
    <w:p w:rsidR="00885BEE" w:rsidRDefault="00885BEE" w:rsidP="00885BEE">
      <w:pPr>
        <w:pStyle w:val="a3"/>
        <w:jc w:val="both"/>
      </w:pPr>
    </w:p>
    <w:p w:rsidR="00885BEE" w:rsidRDefault="00885BEE" w:rsidP="00885BEE">
      <w:pPr>
        <w:numPr>
          <w:ilvl w:val="0"/>
          <w:numId w:val="3"/>
        </w:numPr>
        <w:shd w:val="clear" w:color="auto" w:fill="FFFFFF"/>
        <w:jc w:val="both"/>
        <w:rPr>
          <w:b/>
          <w:color w:val="000000"/>
          <w:shd w:val="clear" w:color="auto" w:fill="FFFFFF"/>
        </w:rPr>
      </w:pPr>
      <w:r w:rsidRPr="00CF0C49">
        <w:rPr>
          <w:b/>
          <w:color w:val="000000"/>
          <w:shd w:val="clear" w:color="auto" w:fill="FFFFFF"/>
        </w:rPr>
        <w:t xml:space="preserve">Угарный газ имеет высокое сродство к гемоглобину. Попадая </w:t>
      </w:r>
      <w:r>
        <w:rPr>
          <w:b/>
          <w:color w:val="000000"/>
          <w:shd w:val="clear" w:color="auto" w:fill="FFFFFF"/>
        </w:rPr>
        <w:t xml:space="preserve">через воздушно-кровяной барьер </w:t>
      </w:r>
      <w:r w:rsidRPr="00CF0C49">
        <w:rPr>
          <w:b/>
          <w:color w:val="000000"/>
          <w:shd w:val="clear" w:color="auto" w:fill="FFFFFF"/>
        </w:rPr>
        <w:t>в кровь, он</w:t>
      </w:r>
      <w:r w:rsidRPr="00872C6D">
        <w:rPr>
          <w:b/>
          <w:color w:val="000000"/>
          <w:shd w:val="clear" w:color="auto" w:fill="FFFFFF"/>
        </w:rPr>
        <w:t>:</w:t>
      </w:r>
    </w:p>
    <w:p w:rsidR="00885BEE" w:rsidRPr="00872C6D" w:rsidRDefault="00885BEE" w:rsidP="00885BEE">
      <w:pPr>
        <w:shd w:val="clear" w:color="auto" w:fill="FFFFFF"/>
        <w:ind w:left="720"/>
        <w:jc w:val="both"/>
        <w:rPr>
          <w:b/>
          <w:color w:val="000000"/>
          <w:shd w:val="clear" w:color="auto" w:fill="FFFFFF"/>
        </w:rPr>
      </w:pPr>
      <w:r w:rsidRPr="00CF0C49">
        <w:rPr>
          <w:b/>
          <w:color w:val="000000"/>
          <w:shd w:val="clear" w:color="auto" w:fill="FFFFFF"/>
        </w:rPr>
        <w:t>1</w:t>
      </w:r>
      <w:r w:rsidRPr="00872C6D">
        <w:rPr>
          <w:b/>
          <w:shd w:val="clear" w:color="auto" w:fill="FFFFFF"/>
        </w:rPr>
        <w:t>)</w:t>
      </w:r>
      <w:r>
        <w:rPr>
          <w:shd w:val="clear" w:color="auto" w:fill="FFFFFF"/>
        </w:rPr>
        <w:t xml:space="preserve"> </w:t>
      </w:r>
      <w:r w:rsidRPr="00CF0C49">
        <w:rPr>
          <w:b/>
          <w:color w:val="000000"/>
          <w:shd w:val="clear" w:color="auto" w:fill="FFFFFF"/>
        </w:rPr>
        <w:t>соедин</w:t>
      </w:r>
      <w:r>
        <w:rPr>
          <w:b/>
          <w:color w:val="000000"/>
          <w:shd w:val="clear" w:color="auto" w:fill="FFFFFF"/>
        </w:rPr>
        <w:t>яется</w:t>
      </w:r>
      <w:r w:rsidRPr="00CF0C49">
        <w:rPr>
          <w:b/>
          <w:color w:val="000000"/>
          <w:shd w:val="clear" w:color="auto" w:fill="FFFFFF"/>
        </w:rPr>
        <w:t xml:space="preserve"> с гемоглобином, образуя карбоксигемоглобин, в результате ч</w:t>
      </w:r>
      <w:r>
        <w:rPr>
          <w:b/>
          <w:color w:val="000000"/>
          <w:shd w:val="clear" w:color="auto" w:fill="FFFFFF"/>
        </w:rPr>
        <w:t>его не образуется соединение НВ с О2</w:t>
      </w:r>
      <w:r w:rsidRPr="00CF0C49">
        <w:rPr>
          <w:b/>
          <w:color w:val="000000"/>
          <w:shd w:val="clear" w:color="auto" w:fill="FFFFFF"/>
        </w:rPr>
        <w:t xml:space="preserve"> (оксигемоглобин)</w:t>
      </w:r>
      <w:r>
        <w:rPr>
          <w:b/>
          <w:color w:val="000000"/>
          <w:shd w:val="clear" w:color="auto" w:fill="FFFFFF"/>
        </w:rPr>
        <w:t>;</w:t>
      </w:r>
      <w:r w:rsidRPr="00872C6D">
        <w:rPr>
          <w:b/>
          <w:color w:val="000000"/>
          <w:shd w:val="clear" w:color="auto" w:fill="FFFFFF"/>
        </w:rPr>
        <w:t xml:space="preserve"> </w:t>
      </w:r>
      <w:r>
        <w:rPr>
          <w:b/>
          <w:color w:val="000000"/>
          <w:shd w:val="clear" w:color="auto" w:fill="FFFFFF"/>
        </w:rPr>
        <w:t xml:space="preserve">2) </w:t>
      </w:r>
      <w:r w:rsidRPr="00CF0C49">
        <w:rPr>
          <w:b/>
          <w:color w:val="000000"/>
          <w:shd w:val="clear" w:color="auto" w:fill="FFFFFF"/>
        </w:rPr>
        <w:t>дыхательная функция крови сохраняется</w:t>
      </w:r>
      <w:r>
        <w:rPr>
          <w:b/>
          <w:color w:val="000000"/>
          <w:shd w:val="clear" w:color="auto" w:fill="FFFFFF"/>
        </w:rPr>
        <w:t>; 3) т</w:t>
      </w:r>
      <w:r w:rsidRPr="00CF0C49">
        <w:rPr>
          <w:b/>
          <w:color w:val="000000"/>
          <w:shd w:val="clear" w:color="auto" w:fill="FFFFFF"/>
        </w:rPr>
        <w:t>кани получают кислород</w:t>
      </w:r>
      <w:r>
        <w:rPr>
          <w:b/>
          <w:color w:val="000000"/>
          <w:shd w:val="clear" w:color="auto" w:fill="FFFFFF"/>
        </w:rPr>
        <w:t>; 4)</w:t>
      </w:r>
      <w:r w:rsidRPr="00872C6D">
        <w:rPr>
          <w:b/>
          <w:color w:val="000000"/>
          <w:shd w:val="clear" w:color="auto" w:fill="FFFFFF"/>
        </w:rPr>
        <w:t xml:space="preserve"> </w:t>
      </w:r>
      <w:r w:rsidRPr="00CF0C49">
        <w:rPr>
          <w:b/>
          <w:color w:val="000000"/>
          <w:shd w:val="clear" w:color="auto" w:fill="FFFFFF"/>
        </w:rPr>
        <w:t>развивается состояние гипоксии</w:t>
      </w:r>
      <w:r>
        <w:rPr>
          <w:b/>
          <w:color w:val="000000"/>
          <w:shd w:val="clear" w:color="auto" w:fill="FFFFFF"/>
        </w:rPr>
        <w:t xml:space="preserve">; 5) </w:t>
      </w:r>
      <w:r w:rsidRPr="00CF0C49">
        <w:rPr>
          <w:b/>
          <w:color w:val="000000"/>
          <w:shd w:val="clear" w:color="auto" w:fill="FFFFFF"/>
        </w:rPr>
        <w:t>развивается состояние гип</w:t>
      </w:r>
      <w:r>
        <w:rPr>
          <w:b/>
          <w:color w:val="000000"/>
          <w:shd w:val="clear" w:color="auto" w:fill="FFFFFF"/>
        </w:rPr>
        <w:t>ер</w:t>
      </w:r>
      <w:r w:rsidRPr="00CF0C49">
        <w:rPr>
          <w:b/>
          <w:color w:val="000000"/>
          <w:shd w:val="clear" w:color="auto" w:fill="FFFFFF"/>
        </w:rPr>
        <w:t>оксии</w:t>
      </w:r>
      <w:r w:rsidRPr="00872C6D">
        <w:rPr>
          <w:b/>
          <w:color w:val="000000"/>
          <w:shd w:val="clear" w:color="auto" w:fill="FFFFFF"/>
        </w:rPr>
        <w:t>.</w:t>
      </w:r>
    </w:p>
    <w:p w:rsidR="00885BEE" w:rsidRPr="00885BEE" w:rsidRDefault="00885BEE" w:rsidP="00885BEE">
      <w:pPr>
        <w:autoSpaceDE w:val="0"/>
        <w:autoSpaceDN w:val="0"/>
        <w:adjustRightInd w:val="0"/>
        <w:ind w:left="720"/>
        <w:jc w:val="both"/>
      </w:pPr>
      <w:r w:rsidRPr="00885BEE">
        <w:t>а) только 1, 4;</w:t>
      </w:r>
    </w:p>
    <w:p w:rsidR="00885BEE" w:rsidRPr="00885BEE" w:rsidRDefault="00885BEE" w:rsidP="00885BEE">
      <w:pPr>
        <w:autoSpaceDE w:val="0"/>
        <w:autoSpaceDN w:val="0"/>
        <w:adjustRightInd w:val="0"/>
        <w:ind w:left="720"/>
        <w:jc w:val="both"/>
      </w:pPr>
      <w:r w:rsidRPr="00885BEE">
        <w:t>б) только 1, 4, 5;</w:t>
      </w:r>
    </w:p>
    <w:p w:rsidR="00885BEE" w:rsidRPr="00885BEE" w:rsidRDefault="00885BEE" w:rsidP="00885BEE">
      <w:pPr>
        <w:autoSpaceDE w:val="0"/>
        <w:autoSpaceDN w:val="0"/>
        <w:adjustRightInd w:val="0"/>
        <w:ind w:left="720"/>
        <w:jc w:val="both"/>
      </w:pPr>
      <w:r w:rsidRPr="00885BEE">
        <w:t>в) только 1, 2, 4, 5;</w:t>
      </w:r>
    </w:p>
    <w:p w:rsidR="00885BEE" w:rsidRDefault="00885BEE" w:rsidP="00885BEE">
      <w:pPr>
        <w:autoSpaceDE w:val="0"/>
        <w:autoSpaceDN w:val="0"/>
        <w:adjustRightInd w:val="0"/>
        <w:ind w:left="720"/>
        <w:jc w:val="both"/>
      </w:pPr>
      <w:r w:rsidRPr="00885BEE">
        <w:t xml:space="preserve">г) только 2, 3, 4, 5. </w:t>
      </w:r>
    </w:p>
    <w:p w:rsidR="00885BEE" w:rsidRDefault="00885BEE" w:rsidP="00885BEE">
      <w:pPr>
        <w:autoSpaceDE w:val="0"/>
        <w:autoSpaceDN w:val="0"/>
        <w:adjustRightInd w:val="0"/>
        <w:ind w:left="720"/>
        <w:jc w:val="both"/>
      </w:pPr>
    </w:p>
    <w:p w:rsidR="00885BEE" w:rsidRPr="00885BEE" w:rsidRDefault="00885BEE" w:rsidP="00885BEE">
      <w:pPr>
        <w:pStyle w:val="a3"/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color w:val="000000"/>
          <w:shd w:val="clear" w:color="auto" w:fill="FFFFFF"/>
        </w:rPr>
      </w:pPr>
      <w:r w:rsidRPr="00885BEE">
        <w:rPr>
          <w:b/>
          <w:color w:val="000000"/>
          <w:shd w:val="clear" w:color="auto" w:fill="FFFFFF"/>
        </w:rPr>
        <w:t>Правша и левша по-разному реагируют на противника, точнее на выпад противника. Почему ответная реакция левши быстрее?</w:t>
      </w:r>
    </w:p>
    <w:p w:rsidR="00885BEE" w:rsidRPr="00885BEE" w:rsidRDefault="00885BEE" w:rsidP="00885BEE">
      <w:pPr>
        <w:shd w:val="clear" w:color="auto" w:fill="FFFFFF"/>
        <w:ind w:left="720"/>
        <w:jc w:val="both"/>
        <w:rPr>
          <w:b/>
          <w:color w:val="000000"/>
          <w:shd w:val="clear" w:color="auto" w:fill="FFFFFF"/>
        </w:rPr>
      </w:pPr>
      <w:r w:rsidRPr="00885BEE">
        <w:rPr>
          <w:b/>
          <w:color w:val="000000"/>
          <w:shd w:val="clear" w:color="auto" w:fill="FFFFFF"/>
        </w:rPr>
        <w:lastRenderedPageBreak/>
        <w:t>1) пространственный анализ – это функция правого полушария; 2) пространственный анализ – это функция левого полушария</w:t>
      </w:r>
      <w:r>
        <w:rPr>
          <w:b/>
          <w:color w:val="000000"/>
          <w:shd w:val="clear" w:color="auto" w:fill="FFFFFF"/>
        </w:rPr>
        <w:t>; 3)</w:t>
      </w:r>
      <w:r w:rsidRPr="00885BEE">
        <w:rPr>
          <w:b/>
          <w:color w:val="000000"/>
          <w:shd w:val="clear" w:color="auto" w:fill="FFFFFF"/>
        </w:rPr>
        <w:t xml:space="preserve"> элемент "увидел и оценил" протекает неодинаково у правши и левши; 4) правша теряет время, необходимое для перехода возбуждения из правого полушария через мозолистое тело в левое полушарие; 5) у левши обработка информации происходит в пределах одного правого полушария, которое управляет движениями левой руки.</w:t>
      </w:r>
    </w:p>
    <w:p w:rsidR="00885BEE" w:rsidRPr="00885BEE" w:rsidRDefault="00885BEE" w:rsidP="00885BEE">
      <w:pPr>
        <w:shd w:val="clear" w:color="auto" w:fill="FFFFFF"/>
        <w:ind w:left="709"/>
        <w:jc w:val="both"/>
      </w:pPr>
      <w:r w:rsidRPr="00885BEE">
        <w:t>а) только 2, 4;</w:t>
      </w:r>
    </w:p>
    <w:p w:rsidR="00885BEE" w:rsidRPr="00885BEE" w:rsidRDefault="00885BEE" w:rsidP="00885BEE">
      <w:pPr>
        <w:autoSpaceDE w:val="0"/>
        <w:autoSpaceDN w:val="0"/>
        <w:adjustRightInd w:val="0"/>
        <w:ind w:left="720"/>
        <w:jc w:val="both"/>
      </w:pPr>
      <w:r w:rsidRPr="00885BEE">
        <w:t>б) только 1, 4, 5;</w:t>
      </w:r>
    </w:p>
    <w:p w:rsidR="00885BEE" w:rsidRPr="00885BEE" w:rsidRDefault="00885BEE" w:rsidP="00885BEE">
      <w:pPr>
        <w:autoSpaceDE w:val="0"/>
        <w:autoSpaceDN w:val="0"/>
        <w:adjustRightInd w:val="0"/>
        <w:ind w:left="720"/>
        <w:jc w:val="both"/>
      </w:pPr>
      <w:r w:rsidRPr="00885BEE">
        <w:t>в) только 1, 2, 4, 5;</w:t>
      </w:r>
    </w:p>
    <w:p w:rsidR="00885BEE" w:rsidRDefault="00885BEE" w:rsidP="00885BEE">
      <w:pPr>
        <w:pStyle w:val="a3"/>
        <w:jc w:val="both"/>
      </w:pPr>
      <w:r w:rsidRPr="00885BEE">
        <w:t>г) только 2, 3, 4, 5.</w:t>
      </w:r>
    </w:p>
    <w:p w:rsidR="00885BEE" w:rsidRDefault="00885BEE" w:rsidP="00885BEE">
      <w:pPr>
        <w:pStyle w:val="a3"/>
        <w:jc w:val="both"/>
      </w:pPr>
    </w:p>
    <w:p w:rsidR="00885BEE" w:rsidRPr="00885BEE" w:rsidRDefault="00885BEE" w:rsidP="00885BEE">
      <w:pPr>
        <w:pStyle w:val="a3"/>
        <w:numPr>
          <w:ilvl w:val="0"/>
          <w:numId w:val="3"/>
        </w:numPr>
        <w:jc w:val="both"/>
        <w:rPr>
          <w:b/>
        </w:rPr>
      </w:pPr>
      <w:r w:rsidRPr="00885BEE">
        <w:rPr>
          <w:b/>
        </w:rPr>
        <w:t xml:space="preserve">Какие из перечисленных соединений относятся к липидам: 1) Тестостерон; 2) Крахмал; 3) </w:t>
      </w:r>
      <w:proofErr w:type="spellStart"/>
      <w:r w:rsidRPr="00885BEE">
        <w:rPr>
          <w:b/>
        </w:rPr>
        <w:t>Тубулин</w:t>
      </w:r>
      <w:proofErr w:type="spellEnd"/>
      <w:r w:rsidRPr="00885BEE">
        <w:rPr>
          <w:b/>
        </w:rPr>
        <w:t xml:space="preserve">; 4) Лейцин; 5) Витамин </w:t>
      </w:r>
      <w:r w:rsidRPr="00885BEE">
        <w:rPr>
          <w:b/>
          <w:lang w:val="en-US"/>
        </w:rPr>
        <w:t>D</w:t>
      </w:r>
      <w:r w:rsidRPr="00885BEE">
        <w:rPr>
          <w:b/>
        </w:rPr>
        <w:t>.</w:t>
      </w:r>
    </w:p>
    <w:p w:rsidR="00885BEE" w:rsidRPr="00885BEE" w:rsidRDefault="00002788" w:rsidP="00885BEE">
      <w:pPr>
        <w:pStyle w:val="a3"/>
        <w:jc w:val="both"/>
      </w:pPr>
      <w:r>
        <w:t>а) т</w:t>
      </w:r>
      <w:r w:rsidR="00885BEE" w:rsidRPr="00885BEE">
        <w:t>олько 1 и 5;</w:t>
      </w:r>
    </w:p>
    <w:p w:rsidR="00885BEE" w:rsidRPr="00BE7883" w:rsidRDefault="00885BEE" w:rsidP="00885BEE">
      <w:pPr>
        <w:pStyle w:val="a3"/>
        <w:jc w:val="both"/>
      </w:pPr>
      <w:r w:rsidRPr="00BE7883">
        <w:t xml:space="preserve">б) </w:t>
      </w:r>
      <w:r w:rsidR="00002788">
        <w:t>т</w:t>
      </w:r>
      <w:r>
        <w:t>олько 1, 4 и 5;</w:t>
      </w:r>
    </w:p>
    <w:p w:rsidR="00885BEE" w:rsidRPr="00BE7883" w:rsidRDefault="00885BEE" w:rsidP="00885BEE">
      <w:pPr>
        <w:pStyle w:val="a3"/>
        <w:jc w:val="both"/>
      </w:pPr>
      <w:r w:rsidRPr="00BE7883">
        <w:t xml:space="preserve">в) </w:t>
      </w:r>
      <w:r w:rsidR="00002788">
        <w:t>т</w:t>
      </w:r>
      <w:r>
        <w:t>олько 2 и 3;</w:t>
      </w:r>
    </w:p>
    <w:p w:rsidR="00885BEE" w:rsidRPr="00BE7883" w:rsidRDefault="00885BEE" w:rsidP="00885BEE">
      <w:pPr>
        <w:pStyle w:val="a3"/>
        <w:jc w:val="both"/>
      </w:pPr>
      <w:r w:rsidRPr="00BE7883">
        <w:t xml:space="preserve">г) </w:t>
      </w:r>
      <w:r w:rsidR="00002788">
        <w:t>в</w:t>
      </w:r>
      <w:r>
        <w:t>се перечисленное.</w:t>
      </w:r>
    </w:p>
    <w:p w:rsidR="00885BEE" w:rsidRDefault="00885BEE" w:rsidP="00885BEE">
      <w:pPr>
        <w:pStyle w:val="a3"/>
        <w:jc w:val="both"/>
      </w:pPr>
    </w:p>
    <w:p w:rsidR="00885BEE" w:rsidRPr="00885BEE" w:rsidRDefault="00885BEE" w:rsidP="00885BEE">
      <w:pPr>
        <w:pStyle w:val="a3"/>
        <w:numPr>
          <w:ilvl w:val="0"/>
          <w:numId w:val="3"/>
        </w:numPr>
        <w:jc w:val="both"/>
        <w:rPr>
          <w:b/>
        </w:rPr>
      </w:pPr>
      <w:r w:rsidRPr="00885BEE">
        <w:rPr>
          <w:b/>
        </w:rPr>
        <w:t xml:space="preserve">Для каких </w:t>
      </w:r>
      <w:r>
        <w:rPr>
          <w:b/>
        </w:rPr>
        <w:t>организмов</w:t>
      </w:r>
      <w:r w:rsidRPr="00885BEE">
        <w:rPr>
          <w:b/>
        </w:rPr>
        <w:t xml:space="preserve"> характерно частичное (</w:t>
      </w:r>
      <w:proofErr w:type="spellStart"/>
      <w:r w:rsidRPr="00885BEE">
        <w:rPr>
          <w:b/>
        </w:rPr>
        <w:t>меробластическое</w:t>
      </w:r>
      <w:proofErr w:type="spellEnd"/>
      <w:r w:rsidRPr="00885BEE">
        <w:rPr>
          <w:b/>
        </w:rPr>
        <w:t>) дробление зиготы: 1) Майский жук; 2) Морской еж; 3) Ланцетник; 4) Курица; 5) Человек.</w:t>
      </w:r>
    </w:p>
    <w:p w:rsidR="00885BEE" w:rsidRDefault="00002788" w:rsidP="00885BEE">
      <w:pPr>
        <w:pStyle w:val="a3"/>
        <w:jc w:val="both"/>
      </w:pPr>
      <w:r>
        <w:t>а) т</w:t>
      </w:r>
      <w:r w:rsidR="00885BEE">
        <w:t>олько 1, 2 и 3;</w:t>
      </w:r>
    </w:p>
    <w:p w:rsidR="00885BEE" w:rsidRDefault="00002788" w:rsidP="00885BEE">
      <w:pPr>
        <w:pStyle w:val="a3"/>
        <w:jc w:val="both"/>
      </w:pPr>
      <w:r>
        <w:t>б) т</w:t>
      </w:r>
      <w:r w:rsidR="00885BEE">
        <w:t>олько 2, 3 и 5;</w:t>
      </w:r>
    </w:p>
    <w:p w:rsidR="00885BEE" w:rsidRPr="007E07F8" w:rsidRDefault="00002788" w:rsidP="00885BEE">
      <w:pPr>
        <w:pStyle w:val="a3"/>
        <w:jc w:val="both"/>
      </w:pPr>
      <w:r>
        <w:t>в) т</w:t>
      </w:r>
      <w:r w:rsidR="00885BEE">
        <w:t>олько 1 и 4;</w:t>
      </w:r>
    </w:p>
    <w:p w:rsidR="00885BEE" w:rsidRPr="00BE7883" w:rsidRDefault="00885BEE" w:rsidP="00885BEE">
      <w:pPr>
        <w:pStyle w:val="a3"/>
        <w:jc w:val="both"/>
      </w:pPr>
      <w:r w:rsidRPr="00BE7883">
        <w:t xml:space="preserve">г) </w:t>
      </w:r>
      <w:r w:rsidR="00002788">
        <w:t>в</w:t>
      </w:r>
      <w:r>
        <w:t>се перечисленное.</w:t>
      </w:r>
    </w:p>
    <w:p w:rsidR="00885BEE" w:rsidRDefault="00885BEE" w:rsidP="00885BEE">
      <w:pPr>
        <w:pStyle w:val="a3"/>
        <w:jc w:val="both"/>
      </w:pPr>
    </w:p>
    <w:p w:rsidR="00885BEE" w:rsidRPr="00885BEE" w:rsidRDefault="00885BEE" w:rsidP="00885BEE">
      <w:pPr>
        <w:pStyle w:val="a3"/>
        <w:numPr>
          <w:ilvl w:val="0"/>
          <w:numId w:val="3"/>
        </w:numPr>
        <w:jc w:val="both"/>
        <w:rPr>
          <w:b/>
        </w:rPr>
      </w:pPr>
      <w:r w:rsidRPr="00885BEE">
        <w:rPr>
          <w:b/>
        </w:rPr>
        <w:t>Регулярные сезонные миграции характерны для: 1) бабочки-монарха; 2) перелетной саранчи; 3) бродячих муравьев; 4) майского жука; 5) странствующего паука.</w:t>
      </w:r>
    </w:p>
    <w:p w:rsidR="00885BEE" w:rsidRPr="00885BEE" w:rsidRDefault="00885BEE" w:rsidP="00885BEE">
      <w:pPr>
        <w:pStyle w:val="a3"/>
      </w:pPr>
      <w:r w:rsidRPr="00885BEE">
        <w:t>а)</w:t>
      </w:r>
      <w:r w:rsidR="00002788">
        <w:t xml:space="preserve"> т</w:t>
      </w:r>
      <w:r>
        <w:t xml:space="preserve">олько </w:t>
      </w:r>
      <w:r w:rsidRPr="00885BEE">
        <w:t>1;</w:t>
      </w:r>
    </w:p>
    <w:p w:rsidR="00885BEE" w:rsidRPr="00885BEE" w:rsidRDefault="00885BEE" w:rsidP="00885BEE">
      <w:pPr>
        <w:pStyle w:val="a3"/>
      </w:pPr>
      <w:r w:rsidRPr="00885BEE">
        <w:t xml:space="preserve">б) </w:t>
      </w:r>
      <w:r w:rsidR="00002788">
        <w:t>т</w:t>
      </w:r>
      <w:r>
        <w:t xml:space="preserve">олько </w:t>
      </w:r>
      <w:r w:rsidRPr="00885BEE">
        <w:t>1,2;</w:t>
      </w:r>
    </w:p>
    <w:p w:rsidR="00885BEE" w:rsidRPr="00885BEE" w:rsidRDefault="00885BEE" w:rsidP="00885BEE">
      <w:pPr>
        <w:pStyle w:val="a3"/>
      </w:pPr>
      <w:r w:rsidRPr="00885BEE">
        <w:t xml:space="preserve">в) </w:t>
      </w:r>
      <w:r w:rsidR="00002788">
        <w:t>т</w:t>
      </w:r>
      <w:r>
        <w:t xml:space="preserve">олько </w:t>
      </w:r>
      <w:r w:rsidRPr="00885BEE">
        <w:t>1,2,3;</w:t>
      </w:r>
    </w:p>
    <w:p w:rsidR="00885BEE" w:rsidRPr="00885BEE" w:rsidRDefault="00885BEE" w:rsidP="00885BEE">
      <w:pPr>
        <w:pStyle w:val="a3"/>
      </w:pPr>
      <w:r w:rsidRPr="00885BEE">
        <w:t xml:space="preserve">г) </w:t>
      </w:r>
      <w:r w:rsidR="00002788">
        <w:t>т</w:t>
      </w:r>
      <w:r>
        <w:t xml:space="preserve">олько </w:t>
      </w:r>
      <w:r w:rsidRPr="00885BEE">
        <w:t>4.</w:t>
      </w:r>
    </w:p>
    <w:p w:rsidR="00885BEE" w:rsidRPr="00885BEE" w:rsidRDefault="00885BEE" w:rsidP="00885BEE">
      <w:pPr>
        <w:pStyle w:val="a3"/>
      </w:pPr>
    </w:p>
    <w:p w:rsidR="00885BEE" w:rsidRPr="00885BEE" w:rsidRDefault="00885BEE" w:rsidP="00885BEE">
      <w:pPr>
        <w:pStyle w:val="a3"/>
        <w:numPr>
          <w:ilvl w:val="0"/>
          <w:numId w:val="3"/>
        </w:numPr>
        <w:jc w:val="both"/>
        <w:rPr>
          <w:b/>
        </w:rPr>
      </w:pPr>
      <w:r w:rsidRPr="00885BEE">
        <w:rPr>
          <w:b/>
        </w:rPr>
        <w:t>Смена хозяев в ходе жизненного цикла развития характерна для следующих паразитических организмов: 1) острица; 2) аскарида; 3) лентец широкий; 4) ришта; 5) печеночный сосальщик.</w:t>
      </w:r>
    </w:p>
    <w:p w:rsidR="00885BEE" w:rsidRPr="00885BEE" w:rsidRDefault="00885BEE" w:rsidP="00885BEE">
      <w:pPr>
        <w:pStyle w:val="a3"/>
      </w:pPr>
      <w:r w:rsidRPr="00885BEE">
        <w:t xml:space="preserve">а) </w:t>
      </w:r>
      <w:r w:rsidR="00002788">
        <w:t>т</w:t>
      </w:r>
      <w:r>
        <w:t xml:space="preserve">олько </w:t>
      </w:r>
      <w:r w:rsidRPr="00885BEE">
        <w:t>1,2,4;</w:t>
      </w:r>
    </w:p>
    <w:p w:rsidR="00885BEE" w:rsidRPr="00885BEE" w:rsidRDefault="00885BEE" w:rsidP="00885BEE">
      <w:pPr>
        <w:pStyle w:val="a3"/>
      </w:pPr>
      <w:r w:rsidRPr="00885BEE">
        <w:t xml:space="preserve">б) </w:t>
      </w:r>
      <w:r w:rsidR="00002788">
        <w:t>т</w:t>
      </w:r>
      <w:r>
        <w:t xml:space="preserve">олько </w:t>
      </w:r>
      <w:r w:rsidRPr="00885BEE">
        <w:t>3,4,5;</w:t>
      </w:r>
    </w:p>
    <w:p w:rsidR="00885BEE" w:rsidRPr="00885BEE" w:rsidRDefault="00885BEE" w:rsidP="00885BEE">
      <w:pPr>
        <w:pStyle w:val="a3"/>
      </w:pPr>
      <w:r w:rsidRPr="00885BEE">
        <w:t xml:space="preserve">в) </w:t>
      </w:r>
      <w:r w:rsidR="00002788">
        <w:t>т</w:t>
      </w:r>
      <w:r>
        <w:t xml:space="preserve">олько </w:t>
      </w:r>
      <w:r w:rsidRPr="00885BEE">
        <w:t>3,5;</w:t>
      </w:r>
    </w:p>
    <w:p w:rsidR="00885BEE" w:rsidRPr="00885BEE" w:rsidRDefault="00885BEE" w:rsidP="00885BEE">
      <w:pPr>
        <w:pStyle w:val="a3"/>
      </w:pPr>
      <w:r w:rsidRPr="00885BEE">
        <w:t xml:space="preserve">г) </w:t>
      </w:r>
      <w:r w:rsidR="00002788">
        <w:t>в</w:t>
      </w:r>
      <w:r>
        <w:t>се перечисленное.</w:t>
      </w:r>
    </w:p>
    <w:p w:rsidR="00885BEE" w:rsidRPr="00885BEE" w:rsidRDefault="00885BEE" w:rsidP="00885BEE">
      <w:pPr>
        <w:pStyle w:val="a3"/>
        <w:jc w:val="both"/>
      </w:pPr>
    </w:p>
    <w:p w:rsidR="005933D7" w:rsidRPr="005933D7" w:rsidRDefault="005933D7" w:rsidP="005933D7">
      <w:pPr>
        <w:pStyle w:val="a3"/>
        <w:numPr>
          <w:ilvl w:val="0"/>
          <w:numId w:val="3"/>
        </w:numPr>
        <w:jc w:val="both"/>
        <w:rPr>
          <w:b/>
        </w:rPr>
      </w:pPr>
      <w:r w:rsidRPr="005933D7">
        <w:rPr>
          <w:b/>
        </w:rPr>
        <w:t xml:space="preserve">Основными положениями синтетической теории эволюции являются: 1) популяция - наименьшая эволюционная единица; 2) наименьшая эволюционная единица – особь; 3) </w:t>
      </w:r>
      <w:r w:rsidRPr="005933D7">
        <w:rPr>
          <w:rFonts w:ascii="Times New Roman CYR" w:hAnsi="Times New Roman CYR" w:cs="Times New Roman CYR"/>
          <w:b/>
          <w:bCs/>
        </w:rPr>
        <w:t>дифференциальный успех в размножении обеспечивает дрейф генов</w:t>
      </w:r>
      <w:r w:rsidRPr="005933D7">
        <w:rPr>
          <w:b/>
        </w:rPr>
        <w:t xml:space="preserve">; 4) </w:t>
      </w:r>
      <w:r w:rsidRPr="005933D7">
        <w:rPr>
          <w:rFonts w:ascii="Times New Roman CYR" w:hAnsi="Times New Roman CYR" w:cs="Times New Roman CYR"/>
          <w:b/>
          <w:bCs/>
        </w:rPr>
        <w:t>дрейф генов</w:t>
      </w:r>
      <w:r w:rsidRPr="005933D7">
        <w:rPr>
          <w:b/>
        </w:rPr>
        <w:t xml:space="preserve"> эффективен только в малочисленных популяциях; 5) движущими факторами эволюции являются изоляция и мутационный процесс.</w:t>
      </w:r>
    </w:p>
    <w:p w:rsidR="005933D7" w:rsidRPr="005933D7" w:rsidRDefault="005933D7" w:rsidP="005933D7">
      <w:pPr>
        <w:pStyle w:val="a3"/>
        <w:jc w:val="both"/>
      </w:pPr>
      <w:r>
        <w:t>а) только 1, 4;</w:t>
      </w:r>
    </w:p>
    <w:p w:rsidR="005933D7" w:rsidRPr="005933D7" w:rsidRDefault="005933D7" w:rsidP="005933D7">
      <w:pPr>
        <w:pStyle w:val="a3"/>
        <w:jc w:val="both"/>
      </w:pPr>
      <w:r w:rsidRPr="005933D7">
        <w:t>б) только 2, 3</w:t>
      </w:r>
      <w:r>
        <w:t>;</w:t>
      </w:r>
    </w:p>
    <w:p w:rsidR="005933D7" w:rsidRPr="005933D7" w:rsidRDefault="005933D7" w:rsidP="005933D7">
      <w:pPr>
        <w:pStyle w:val="a3"/>
        <w:jc w:val="both"/>
      </w:pPr>
      <w:r w:rsidRPr="005933D7">
        <w:t>в) только 3, 5</w:t>
      </w:r>
      <w:r>
        <w:t>;</w:t>
      </w:r>
    </w:p>
    <w:p w:rsidR="005933D7" w:rsidRPr="005933D7" w:rsidRDefault="005933D7" w:rsidP="005933D7">
      <w:pPr>
        <w:pStyle w:val="a3"/>
        <w:jc w:val="both"/>
      </w:pPr>
      <w:r w:rsidRPr="005933D7">
        <w:t>г) только 2, 5</w:t>
      </w:r>
      <w:r>
        <w:t>.</w:t>
      </w:r>
    </w:p>
    <w:p w:rsidR="005933D7" w:rsidRPr="005933D7" w:rsidRDefault="005933D7" w:rsidP="005933D7">
      <w:pPr>
        <w:pStyle w:val="1"/>
        <w:spacing w:before="0" w:beforeAutospacing="0" w:after="15" w:afterAutospacing="0"/>
        <w:ind w:left="720" w:right="165"/>
        <w:jc w:val="both"/>
        <w:rPr>
          <w:b/>
        </w:rPr>
      </w:pPr>
    </w:p>
    <w:p w:rsidR="005933D7" w:rsidRPr="005933D7" w:rsidRDefault="005933D7" w:rsidP="005933D7">
      <w:pPr>
        <w:pStyle w:val="1"/>
        <w:numPr>
          <w:ilvl w:val="0"/>
          <w:numId w:val="3"/>
        </w:numPr>
        <w:spacing w:before="0" w:beforeAutospacing="0" w:after="15" w:afterAutospacing="0"/>
        <w:ind w:right="165"/>
        <w:jc w:val="both"/>
        <w:rPr>
          <w:b/>
        </w:rPr>
      </w:pPr>
      <w:r w:rsidRPr="005933D7">
        <w:rPr>
          <w:b/>
        </w:rPr>
        <w:t xml:space="preserve">Показателями биологического регресса группы организмов являются: </w:t>
      </w:r>
    </w:p>
    <w:p w:rsidR="005933D7" w:rsidRPr="005933D7" w:rsidRDefault="005933D7" w:rsidP="005933D7">
      <w:pPr>
        <w:pStyle w:val="a3"/>
        <w:tabs>
          <w:tab w:val="num" w:pos="180"/>
        </w:tabs>
        <w:jc w:val="both"/>
        <w:rPr>
          <w:b/>
        </w:rPr>
      </w:pPr>
      <w:r w:rsidRPr="005933D7">
        <w:rPr>
          <w:b/>
        </w:rPr>
        <w:t>1) упрощение строения тела; 2) увеличение численности; 3) уменьшение численности; 4) переход к малоподвижному образу жизни; 5) уменьшение видового разнообразия.</w:t>
      </w:r>
    </w:p>
    <w:p w:rsidR="005933D7" w:rsidRPr="005933D7" w:rsidRDefault="005933D7" w:rsidP="005933D7">
      <w:pPr>
        <w:pStyle w:val="a3"/>
        <w:jc w:val="both"/>
      </w:pPr>
      <w:r>
        <w:t>а) только 1, 4;</w:t>
      </w:r>
    </w:p>
    <w:p w:rsidR="005933D7" w:rsidRPr="005933D7" w:rsidRDefault="005933D7" w:rsidP="005933D7">
      <w:pPr>
        <w:pStyle w:val="a3"/>
        <w:jc w:val="both"/>
      </w:pPr>
      <w:r>
        <w:t>б) только 2, 3;</w:t>
      </w:r>
    </w:p>
    <w:p w:rsidR="005933D7" w:rsidRPr="005933D7" w:rsidRDefault="005933D7" w:rsidP="005933D7">
      <w:pPr>
        <w:pStyle w:val="a3"/>
        <w:jc w:val="both"/>
      </w:pPr>
      <w:r>
        <w:t>в) только 2, 5;</w:t>
      </w:r>
    </w:p>
    <w:p w:rsidR="005933D7" w:rsidRPr="005933D7" w:rsidRDefault="005933D7" w:rsidP="005933D7">
      <w:pPr>
        <w:pStyle w:val="a3"/>
        <w:jc w:val="both"/>
      </w:pPr>
      <w:r w:rsidRPr="005933D7">
        <w:t>г) только 3, 5</w:t>
      </w:r>
      <w:r>
        <w:t>.</w:t>
      </w:r>
    </w:p>
    <w:p w:rsidR="00885BEE" w:rsidRDefault="00885BEE" w:rsidP="005933D7">
      <w:pPr>
        <w:pStyle w:val="a3"/>
        <w:jc w:val="both"/>
      </w:pPr>
    </w:p>
    <w:p w:rsidR="005933D7" w:rsidRPr="005933D7" w:rsidRDefault="005933D7" w:rsidP="00DC2976">
      <w:pPr>
        <w:pStyle w:val="a3"/>
        <w:numPr>
          <w:ilvl w:val="0"/>
          <w:numId w:val="3"/>
        </w:numPr>
        <w:autoSpaceDE w:val="0"/>
        <w:autoSpaceDN w:val="0"/>
        <w:adjustRightInd w:val="0"/>
        <w:jc w:val="both"/>
        <w:rPr>
          <w:b/>
          <w:iCs/>
        </w:rPr>
      </w:pPr>
      <w:r w:rsidRPr="005933D7">
        <w:rPr>
          <w:rFonts w:ascii="Times New Roman CYR" w:hAnsi="Times New Roman CYR" w:cs="Times New Roman CYR"/>
          <w:b/>
        </w:rPr>
        <w:t xml:space="preserve">Какие из следующих событий НЕ происходят в клетке во время первого </w:t>
      </w:r>
      <w:proofErr w:type="spellStart"/>
      <w:r w:rsidRPr="005933D7">
        <w:rPr>
          <w:rFonts w:ascii="Times New Roman CYR" w:hAnsi="Times New Roman CYR" w:cs="Times New Roman CYR"/>
          <w:b/>
        </w:rPr>
        <w:t>мейотического</w:t>
      </w:r>
      <w:proofErr w:type="spellEnd"/>
      <w:r w:rsidRPr="005933D7">
        <w:rPr>
          <w:rFonts w:ascii="Times New Roman CYR" w:hAnsi="Times New Roman CYR" w:cs="Times New Roman CYR"/>
          <w:b/>
        </w:rPr>
        <w:t xml:space="preserve"> деления: </w:t>
      </w:r>
      <w:r w:rsidRPr="005933D7">
        <w:rPr>
          <w:b/>
        </w:rPr>
        <w:t xml:space="preserve">1) </w:t>
      </w:r>
      <w:r w:rsidRPr="005933D7">
        <w:rPr>
          <w:rFonts w:eastAsia="MS Mincho"/>
          <w:b/>
          <w:lang w:eastAsia="ja-JP"/>
        </w:rPr>
        <w:t xml:space="preserve">Число хромосом в дочерних клетках уменьшается вдвое; </w:t>
      </w:r>
      <w:r w:rsidRPr="005933D7">
        <w:rPr>
          <w:b/>
        </w:rPr>
        <w:t xml:space="preserve">2) Сестринские хроматиды расходятся к противоположным полюсам; 3) Между хромосомами образуются хиазмы; 4) Происходит обмен генетического материала между несестринскими хроматидами; </w:t>
      </w:r>
      <w:r w:rsidRPr="005933D7">
        <w:rPr>
          <w:rFonts w:eastAsia="MS Mincho"/>
          <w:b/>
          <w:lang w:eastAsia="ja-JP"/>
        </w:rPr>
        <w:t xml:space="preserve">5) </w:t>
      </w:r>
      <w:r w:rsidRPr="005933D7">
        <w:rPr>
          <w:b/>
        </w:rPr>
        <w:t xml:space="preserve">Ядрышко становится хорошо различимо в клетке. </w:t>
      </w:r>
    </w:p>
    <w:p w:rsidR="005933D7" w:rsidRPr="005933D7" w:rsidRDefault="005933D7" w:rsidP="005933D7">
      <w:pPr>
        <w:pStyle w:val="a3"/>
        <w:jc w:val="both"/>
      </w:pPr>
      <w:r w:rsidRPr="005933D7">
        <w:t>а) только 1, 3;</w:t>
      </w:r>
    </w:p>
    <w:p w:rsidR="005933D7" w:rsidRPr="005933D7" w:rsidRDefault="005933D7" w:rsidP="005933D7">
      <w:pPr>
        <w:pStyle w:val="a3"/>
        <w:jc w:val="both"/>
      </w:pPr>
      <w:r w:rsidRPr="005933D7">
        <w:t>б) только 2, 3;</w:t>
      </w:r>
    </w:p>
    <w:p w:rsidR="005933D7" w:rsidRPr="005933D7" w:rsidRDefault="005933D7" w:rsidP="005933D7">
      <w:pPr>
        <w:pStyle w:val="a3"/>
        <w:jc w:val="both"/>
      </w:pPr>
      <w:r w:rsidRPr="005933D7">
        <w:t>в) только 1, 5;</w:t>
      </w:r>
    </w:p>
    <w:p w:rsidR="005933D7" w:rsidRPr="005933D7" w:rsidRDefault="005933D7" w:rsidP="005933D7">
      <w:pPr>
        <w:pStyle w:val="a3"/>
        <w:jc w:val="both"/>
      </w:pPr>
      <w:r w:rsidRPr="005933D7">
        <w:t>г) только 2, 5.</w:t>
      </w:r>
    </w:p>
    <w:p w:rsidR="005933D7" w:rsidRPr="005933D7" w:rsidRDefault="005933D7" w:rsidP="005933D7">
      <w:pPr>
        <w:pStyle w:val="a3"/>
        <w:jc w:val="both"/>
      </w:pPr>
    </w:p>
    <w:p w:rsidR="005933D7" w:rsidRPr="005933D7" w:rsidRDefault="005933D7" w:rsidP="007023E7">
      <w:pPr>
        <w:pStyle w:val="a3"/>
        <w:numPr>
          <w:ilvl w:val="0"/>
          <w:numId w:val="3"/>
        </w:numPr>
        <w:jc w:val="both"/>
        <w:rPr>
          <w:b/>
        </w:rPr>
      </w:pPr>
      <w:r w:rsidRPr="005933D7">
        <w:rPr>
          <w:b/>
        </w:rPr>
        <w:t xml:space="preserve">Геномными мутациями у человека вызываются: 1) альбинизм; 2) болезнь Дауна; 3) </w:t>
      </w:r>
      <w:proofErr w:type="spellStart"/>
      <w:r w:rsidRPr="005933D7">
        <w:rPr>
          <w:b/>
        </w:rPr>
        <w:t>фенилкетонурия</w:t>
      </w:r>
      <w:proofErr w:type="spellEnd"/>
      <w:r w:rsidRPr="005933D7">
        <w:rPr>
          <w:b/>
        </w:rPr>
        <w:t xml:space="preserve">; 4) синдром Тернера; 5) синдром </w:t>
      </w:r>
      <w:proofErr w:type="spellStart"/>
      <w:r w:rsidRPr="005933D7">
        <w:rPr>
          <w:b/>
        </w:rPr>
        <w:t>Клейнфельтера</w:t>
      </w:r>
      <w:proofErr w:type="spellEnd"/>
      <w:r w:rsidRPr="005933D7">
        <w:rPr>
          <w:b/>
        </w:rPr>
        <w:t xml:space="preserve">; 6) </w:t>
      </w:r>
      <w:proofErr w:type="spellStart"/>
      <w:r w:rsidRPr="005933D7">
        <w:rPr>
          <w:b/>
        </w:rPr>
        <w:t>серповидноклеточная</w:t>
      </w:r>
      <w:proofErr w:type="spellEnd"/>
      <w:r w:rsidRPr="005933D7">
        <w:rPr>
          <w:b/>
        </w:rPr>
        <w:t xml:space="preserve"> анемия.</w:t>
      </w:r>
    </w:p>
    <w:p w:rsidR="005933D7" w:rsidRPr="005933D7" w:rsidRDefault="005933D7" w:rsidP="005933D7">
      <w:pPr>
        <w:pStyle w:val="a3"/>
        <w:jc w:val="both"/>
      </w:pPr>
      <w:r w:rsidRPr="005933D7">
        <w:t>а) только 1, 3, 5</w:t>
      </w:r>
      <w:r>
        <w:t>;</w:t>
      </w:r>
    </w:p>
    <w:p w:rsidR="005933D7" w:rsidRDefault="005933D7" w:rsidP="005933D7">
      <w:pPr>
        <w:pStyle w:val="a3"/>
        <w:jc w:val="both"/>
      </w:pPr>
      <w:r w:rsidRPr="005933D7">
        <w:t xml:space="preserve">б) только 1, </w:t>
      </w:r>
      <w:r>
        <w:t>2, 3;</w:t>
      </w:r>
    </w:p>
    <w:p w:rsidR="005933D7" w:rsidRPr="005933D7" w:rsidRDefault="005933D7" w:rsidP="005933D7">
      <w:pPr>
        <w:pStyle w:val="a3"/>
        <w:jc w:val="both"/>
      </w:pPr>
      <w:r w:rsidRPr="005933D7">
        <w:t>в) только 1, 3, 4</w:t>
      </w:r>
      <w:r>
        <w:t>;</w:t>
      </w:r>
    </w:p>
    <w:p w:rsidR="005933D7" w:rsidRPr="005933D7" w:rsidRDefault="005933D7" w:rsidP="005933D7">
      <w:pPr>
        <w:pStyle w:val="a3"/>
        <w:jc w:val="both"/>
      </w:pPr>
      <w:r>
        <w:t xml:space="preserve">г) только </w:t>
      </w:r>
      <w:r w:rsidRPr="005933D7">
        <w:t>2, 4, 5.</w:t>
      </w:r>
    </w:p>
    <w:p w:rsidR="005933D7" w:rsidRPr="005933D7" w:rsidRDefault="005933D7" w:rsidP="005933D7">
      <w:pPr>
        <w:pStyle w:val="a4"/>
        <w:spacing w:before="0" w:beforeAutospacing="0" w:after="0" w:afterAutospacing="0"/>
        <w:ind w:left="720"/>
        <w:jc w:val="both"/>
      </w:pPr>
    </w:p>
    <w:p w:rsidR="005933D7" w:rsidRPr="005933D7" w:rsidRDefault="005933D7" w:rsidP="00260951">
      <w:pPr>
        <w:pStyle w:val="a5"/>
        <w:numPr>
          <w:ilvl w:val="0"/>
          <w:numId w:val="3"/>
        </w:numPr>
        <w:jc w:val="both"/>
        <w:rPr>
          <w:rFonts w:ascii="Times New Roman" w:hAnsi="Times New Roman"/>
          <w:b/>
          <w:sz w:val="24"/>
          <w:szCs w:val="24"/>
        </w:rPr>
      </w:pPr>
      <w:r w:rsidRPr="005933D7">
        <w:rPr>
          <w:rFonts w:ascii="Times New Roman" w:hAnsi="Times New Roman"/>
          <w:b/>
          <w:sz w:val="24"/>
          <w:szCs w:val="24"/>
        </w:rPr>
        <w:t>Какие из следующих путей прямой передачи информации обнаружены в живой природе? 1) ДНК → РНК; 2) РНК → ДНК; 3) белок → РНК; 4) РНК → белок;</w:t>
      </w:r>
      <w:r>
        <w:rPr>
          <w:rFonts w:ascii="Times New Roman" w:hAnsi="Times New Roman"/>
          <w:b/>
          <w:sz w:val="24"/>
          <w:szCs w:val="24"/>
        </w:rPr>
        <w:t xml:space="preserve"> 5)</w:t>
      </w:r>
      <w:r w:rsidRPr="005933D7">
        <w:rPr>
          <w:b/>
        </w:rPr>
        <w:t xml:space="preserve"> </w:t>
      </w:r>
      <w:r w:rsidRPr="005933D7">
        <w:rPr>
          <w:rFonts w:ascii="Times New Roman" w:hAnsi="Times New Roman"/>
          <w:b/>
          <w:sz w:val="24"/>
          <w:szCs w:val="24"/>
        </w:rPr>
        <w:t>ДНК → белок.</w:t>
      </w:r>
    </w:p>
    <w:p w:rsidR="005933D7" w:rsidRPr="005933D7" w:rsidRDefault="00002788" w:rsidP="005933D7">
      <w:pPr>
        <w:pStyle w:val="a3"/>
        <w:jc w:val="both"/>
      </w:pPr>
      <w:r>
        <w:t>а) только 1, 2, 5;</w:t>
      </w:r>
    </w:p>
    <w:p w:rsidR="005933D7" w:rsidRPr="005933D7" w:rsidRDefault="00002788" w:rsidP="005933D7">
      <w:pPr>
        <w:pStyle w:val="a3"/>
        <w:jc w:val="both"/>
      </w:pPr>
      <w:r>
        <w:t>б) только 2, 3. 4;</w:t>
      </w:r>
    </w:p>
    <w:p w:rsidR="005933D7" w:rsidRPr="005933D7" w:rsidRDefault="00002788" w:rsidP="005933D7">
      <w:pPr>
        <w:pStyle w:val="a3"/>
        <w:jc w:val="both"/>
      </w:pPr>
      <w:r>
        <w:t>в) только 1, 2, 4;</w:t>
      </w:r>
    </w:p>
    <w:p w:rsidR="005933D7" w:rsidRPr="005933D7" w:rsidRDefault="005933D7" w:rsidP="005933D7">
      <w:pPr>
        <w:pStyle w:val="a3"/>
        <w:jc w:val="both"/>
      </w:pPr>
      <w:r w:rsidRPr="005933D7">
        <w:t>г) только 2, 3, 5.</w:t>
      </w:r>
    </w:p>
    <w:p w:rsidR="00606CEC" w:rsidRDefault="00606CEC">
      <w:bookmarkStart w:id="0" w:name="_GoBack"/>
      <w:bookmarkEnd w:id="0"/>
    </w:p>
    <w:p w:rsidR="00606CEC" w:rsidRDefault="00606CEC" w:rsidP="00606CEC">
      <w:pPr>
        <w:autoSpaceDE w:val="0"/>
        <w:autoSpaceDN w:val="0"/>
        <w:adjustRightInd w:val="0"/>
        <w:jc w:val="both"/>
        <w:rPr>
          <w:b/>
        </w:rPr>
      </w:pPr>
      <w:r>
        <w:rPr>
          <w:b/>
        </w:rPr>
        <w:t xml:space="preserve">Часть </w:t>
      </w:r>
      <w:r>
        <w:rPr>
          <w:b/>
          <w:lang w:val="en-US"/>
        </w:rPr>
        <w:t>III</w:t>
      </w:r>
      <w:r>
        <w:rPr>
          <w:b/>
        </w:rPr>
        <w:t>. Вам предлагаются тестовые задания в виде суждений, с каждым из которых следует либо согласиться, либо отклонить. В матрице ответов укажите вариант ответа «да» или «нет».  Максимальное количество баллов, которое можно набрать – 25 (по 1 баллу за каждое тестовое задание).</w:t>
      </w:r>
    </w:p>
    <w:p w:rsidR="00606CEC" w:rsidRDefault="00606CEC"/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proofErr w:type="spellStart"/>
      <w:r w:rsidRPr="00251F2B">
        <w:t>Кордаитовые</w:t>
      </w:r>
      <w:proofErr w:type="spellEnd"/>
      <w:r w:rsidRPr="00251F2B">
        <w:t xml:space="preserve"> принадлежат к раст</w:t>
      </w:r>
      <w:r>
        <w:t>ениям каменноугольного периода.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 xml:space="preserve">Наличие соответствующих грибов является необходимым условием </w:t>
      </w:r>
      <w:r>
        <w:t>для прорастания семян орхидных.</w:t>
      </w:r>
    </w:p>
    <w:p w:rsidR="00606CEC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 xml:space="preserve">У </w:t>
      </w:r>
      <w:proofErr w:type="spellStart"/>
      <w:r w:rsidRPr="00251F2B">
        <w:t>цианобактерий</w:t>
      </w:r>
      <w:proofErr w:type="spellEnd"/>
      <w:r w:rsidRPr="00251F2B">
        <w:t xml:space="preserve"> фотосинтез </w:t>
      </w:r>
      <w:proofErr w:type="spellStart"/>
      <w:r w:rsidRPr="00251F2B">
        <w:t>аноксигенный</w:t>
      </w:r>
      <w:proofErr w:type="spellEnd"/>
      <w:r w:rsidRPr="00251F2B">
        <w:t>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Биолюминесценция не характерна для представителей позвоночных животных.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У представителей типа хордовые не встречается явление партеногенеза.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Губки, в отличие от истинных многоклеточных животных, лишены мышечной, нервной и пищеварительной систем.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 xml:space="preserve">Взрослые паукообразные, подобно имаго насекомых, не способны к линькам – периодическому сбрасыванию </w:t>
      </w:r>
      <w:proofErr w:type="spellStart"/>
      <w:r w:rsidRPr="00251F2B">
        <w:t>экзоскелета</w:t>
      </w:r>
      <w:proofErr w:type="spellEnd"/>
      <w:r w:rsidRPr="00251F2B">
        <w:t>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lastRenderedPageBreak/>
        <w:t>Значительная интенсификация и быстрый темп работы может привести к явлению запредельного торможения в коре больших полушарий, что ведет к снижению производительности труда.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 xml:space="preserve">Правило перехода улицы по сигналу светофора основано на образовании положительного условного рефлекса на зеленый цвет и </w:t>
      </w:r>
      <w:proofErr w:type="spellStart"/>
      <w:r w:rsidRPr="00251F2B">
        <w:t>дифференцировочного</w:t>
      </w:r>
      <w:proofErr w:type="spellEnd"/>
      <w:r w:rsidRPr="00251F2B">
        <w:t xml:space="preserve"> торможения на красный.</w:t>
      </w:r>
      <w:r>
        <w:t xml:space="preserve"> 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Нарушение периферического зрения связано, в основном, с поражением колбочек, а центрального – палочек, в соответствии с расположением этих фоторецепторов на сетчатке</w:t>
      </w:r>
      <w:r>
        <w:t xml:space="preserve">. 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Наиболее чувствительны к действию химических веществ и ядов синапсы нервных центров. Эфир и хлороформ активируют возбуждающие синапсы, в результате – перевозбуждение.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В оогенезе отсутствует период формирования.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Первыми фотосинтезирующими организмами были зеленые растения.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Синдром Дауна вызывается нехваткой одной хромосомы в двадцать первой паре.</w:t>
      </w:r>
    </w:p>
    <w:p w:rsidR="00251F2B" w:rsidRPr="00251F2B" w:rsidRDefault="00251F2B" w:rsidP="00251F2B">
      <w:pPr>
        <w:pStyle w:val="a3"/>
        <w:numPr>
          <w:ilvl w:val="0"/>
          <w:numId w:val="9"/>
        </w:numPr>
        <w:jc w:val="both"/>
      </w:pPr>
      <w:r w:rsidRPr="00251F2B">
        <w:t>Одна молекула белка гемоглобина переносит 4 молекулы атомарного кислорода.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Два вида живых существ не могут обитать в одном и том же месте, если их экологические потребности идентичны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Биотический потенциал (жизнеспособность, продуктивность организма, популяции, вида) определяется тем из факторов среды, который находится в максимуме, даже если все остальные условия неблагоприятны.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Жизнь может существовать только в процессе движения через живое тело потока веществ, энергии, информации.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 xml:space="preserve">Л. Пастер своими опытами доказал невозможность самозарождения жизни. 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В эволюции побеждают организмы, которые обладают абсолютной приспособленностью.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 xml:space="preserve">Мутации оказывают небольшой эффект на частоту аллелей в популяции. 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Соматические мутации не передаются последующим поколениям.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Гены, которые расположены близко друг к другу в хромосоме, не подвергаются сцеплению, они, наследуются независимо.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 xml:space="preserve">Каждая клетка тела человека содержит одну пару половых хромосом и 23 пары </w:t>
      </w:r>
      <w:proofErr w:type="spellStart"/>
      <w:r>
        <w:t>аутосом</w:t>
      </w:r>
      <w:proofErr w:type="spellEnd"/>
      <w:r>
        <w:t>.</w:t>
      </w:r>
    </w:p>
    <w:p w:rsidR="00251F2B" w:rsidRDefault="00251F2B" w:rsidP="00251F2B">
      <w:pPr>
        <w:pStyle w:val="a3"/>
        <w:numPr>
          <w:ilvl w:val="0"/>
          <w:numId w:val="9"/>
        </w:numPr>
        <w:jc w:val="both"/>
      </w:pPr>
      <w:r>
        <w:t>Многие гены содержат информацию, необходимую для синтеза ферментов и других белков.</w:t>
      </w:r>
    </w:p>
    <w:p w:rsidR="00606CEC" w:rsidRDefault="00606CEC"/>
    <w:p w:rsidR="00606CEC" w:rsidRDefault="00606CEC"/>
    <w:p w:rsidR="00606CEC" w:rsidRDefault="00606CEC" w:rsidP="00606CEC">
      <w:pPr>
        <w:autoSpaceDE w:val="0"/>
        <w:autoSpaceDN w:val="0"/>
        <w:adjustRightInd w:val="0"/>
        <w:jc w:val="both"/>
        <w:rPr>
          <w:b/>
        </w:rPr>
      </w:pPr>
      <w:r>
        <w:rPr>
          <w:b/>
          <w:bCs/>
        </w:rPr>
        <w:t xml:space="preserve">Часть IV. </w:t>
      </w:r>
      <w:r>
        <w:rPr>
          <w:b/>
        </w:rPr>
        <w:t xml:space="preserve">Вам предлагаются тестовое задание, требующее установления соответствия. </w:t>
      </w:r>
      <w:r w:rsidRPr="00062DA6">
        <w:rPr>
          <w:b/>
        </w:rPr>
        <w:t>Максимальное количество ба</w:t>
      </w:r>
      <w:r w:rsidR="00613AB1" w:rsidRPr="00062DA6">
        <w:rPr>
          <w:b/>
        </w:rPr>
        <w:t>ллов, которое можно набрать – 12</w:t>
      </w:r>
      <w:r w:rsidRPr="00062DA6">
        <w:rPr>
          <w:b/>
        </w:rPr>
        <w:t>.</w:t>
      </w:r>
      <w:r>
        <w:rPr>
          <w:b/>
        </w:rPr>
        <w:t xml:space="preserve"> Заполните матрицу ответов в соответствии с требованиями задания.</w:t>
      </w:r>
    </w:p>
    <w:p w:rsidR="00606CEC" w:rsidRDefault="00606CEC" w:rsidP="00606CEC">
      <w:pPr>
        <w:autoSpaceDE w:val="0"/>
        <w:autoSpaceDN w:val="0"/>
        <w:adjustRightInd w:val="0"/>
        <w:jc w:val="both"/>
        <w:rPr>
          <w:b/>
        </w:rPr>
      </w:pPr>
    </w:p>
    <w:p w:rsidR="00606CEC" w:rsidRPr="0010271D" w:rsidRDefault="0010271D" w:rsidP="0010271D">
      <w:pPr>
        <w:pStyle w:val="a3"/>
        <w:numPr>
          <w:ilvl w:val="0"/>
          <w:numId w:val="10"/>
        </w:numPr>
        <w:jc w:val="both"/>
        <w:rPr>
          <w:b/>
        </w:rPr>
      </w:pPr>
      <w:r w:rsidRPr="0010271D">
        <w:rPr>
          <w:b/>
        </w:rPr>
        <w:t>[мах. 2,5</w:t>
      </w:r>
      <w:r w:rsidR="00606CEC" w:rsidRPr="0010271D">
        <w:rPr>
          <w:b/>
        </w:rPr>
        <w:t xml:space="preserve"> балла]</w:t>
      </w:r>
      <w:r w:rsidRPr="0010271D">
        <w:t xml:space="preserve"> </w:t>
      </w:r>
      <w:r w:rsidRPr="0010271D">
        <w:rPr>
          <w:b/>
        </w:rPr>
        <w:t>Установите соответствие между растением (</w:t>
      </w:r>
      <w:proofErr w:type="gramStart"/>
      <w:r w:rsidRPr="0010271D">
        <w:rPr>
          <w:b/>
        </w:rPr>
        <w:t>А-Д</w:t>
      </w:r>
      <w:proofErr w:type="gramEnd"/>
      <w:r w:rsidRPr="0010271D">
        <w:rPr>
          <w:b/>
        </w:rPr>
        <w:t>) и его плодом (1-5).</w:t>
      </w:r>
    </w:p>
    <w:p w:rsidR="0010271D" w:rsidRDefault="0010271D" w:rsidP="0010271D">
      <w:pPr>
        <w:pStyle w:val="a3"/>
        <w:jc w:val="both"/>
      </w:pPr>
    </w:p>
    <w:tbl>
      <w:tblPr>
        <w:tblW w:w="0" w:type="auto"/>
        <w:tblInd w:w="739" w:type="dxa"/>
        <w:tblLook w:val="0000" w:firstRow="0" w:lastRow="0" w:firstColumn="0" w:lastColumn="0" w:noHBand="0" w:noVBand="0"/>
      </w:tblPr>
      <w:tblGrid>
        <w:gridCol w:w="3975"/>
        <w:gridCol w:w="4050"/>
      </w:tblGrid>
      <w:tr w:rsidR="0010271D" w:rsidTr="0010271D">
        <w:trPr>
          <w:trHeight w:val="1680"/>
        </w:trPr>
        <w:tc>
          <w:tcPr>
            <w:tcW w:w="3975" w:type="dxa"/>
          </w:tcPr>
          <w:p w:rsidR="0010271D" w:rsidRPr="0010271D" w:rsidRDefault="0010271D" w:rsidP="0010271D">
            <w:r w:rsidRPr="0010271D">
              <w:t>А. Чистотел большой</w:t>
            </w:r>
          </w:p>
          <w:p w:rsidR="0010271D" w:rsidRPr="0010271D" w:rsidRDefault="0010271D" w:rsidP="0010271D">
            <w:r w:rsidRPr="0010271D">
              <w:t>Б. Цикорий обыкновенный</w:t>
            </w:r>
          </w:p>
          <w:p w:rsidR="0010271D" w:rsidRPr="0010271D" w:rsidRDefault="0010271D" w:rsidP="0010271D">
            <w:r w:rsidRPr="0010271D">
              <w:t>В. Шиповник майский</w:t>
            </w:r>
          </w:p>
          <w:p w:rsidR="0010271D" w:rsidRPr="0010271D" w:rsidRDefault="0010271D" w:rsidP="0010271D">
            <w:r>
              <w:t xml:space="preserve">Г. </w:t>
            </w:r>
            <w:r w:rsidRPr="0010271D">
              <w:t xml:space="preserve">Мандарин </w:t>
            </w:r>
          </w:p>
          <w:p w:rsidR="0010271D" w:rsidRPr="0010271D" w:rsidRDefault="0010271D" w:rsidP="0010271D">
            <w:r w:rsidRPr="0010271D">
              <w:t>Д. Банан десертный</w:t>
            </w:r>
          </w:p>
          <w:p w:rsidR="0010271D" w:rsidRDefault="0010271D" w:rsidP="0010271D">
            <w:pPr>
              <w:pStyle w:val="a3"/>
              <w:ind w:left="0"/>
              <w:jc w:val="both"/>
            </w:pPr>
          </w:p>
        </w:tc>
        <w:tc>
          <w:tcPr>
            <w:tcW w:w="4050" w:type="dxa"/>
          </w:tcPr>
          <w:p w:rsidR="0010271D" w:rsidRPr="0010271D" w:rsidRDefault="0010271D" w:rsidP="0010271D">
            <w:r w:rsidRPr="0010271D">
              <w:t>1. Семянка</w:t>
            </w:r>
          </w:p>
          <w:p w:rsidR="0010271D" w:rsidRPr="0010271D" w:rsidRDefault="0010271D" w:rsidP="0010271D">
            <w:r w:rsidRPr="0010271D">
              <w:t>2. Ягода</w:t>
            </w:r>
          </w:p>
          <w:p w:rsidR="0010271D" w:rsidRPr="0010271D" w:rsidRDefault="0010271D" w:rsidP="0010271D">
            <w:r w:rsidRPr="0010271D">
              <w:t>3. Стручковидная коробочка</w:t>
            </w:r>
          </w:p>
          <w:p w:rsidR="0010271D" w:rsidRPr="0010271D" w:rsidRDefault="0010271D" w:rsidP="0010271D">
            <w:r w:rsidRPr="0010271D">
              <w:t>4. Каменистые орешки</w:t>
            </w:r>
          </w:p>
          <w:p w:rsidR="0010271D" w:rsidRPr="0010271D" w:rsidRDefault="0010271D" w:rsidP="0010271D">
            <w:r w:rsidRPr="0010271D">
              <w:t xml:space="preserve">5. </w:t>
            </w:r>
            <w:proofErr w:type="spellStart"/>
            <w:r w:rsidRPr="0010271D">
              <w:t>Гесперидий</w:t>
            </w:r>
            <w:proofErr w:type="spellEnd"/>
          </w:p>
          <w:p w:rsidR="0010271D" w:rsidRDefault="0010271D" w:rsidP="0010271D">
            <w:pPr>
              <w:pStyle w:val="a3"/>
              <w:ind w:left="0"/>
              <w:jc w:val="both"/>
            </w:pPr>
          </w:p>
        </w:tc>
      </w:tr>
    </w:tbl>
    <w:p w:rsidR="0010271D" w:rsidRDefault="0010271D" w:rsidP="0010271D">
      <w:pPr>
        <w:pStyle w:val="a3"/>
        <w:jc w:val="both"/>
      </w:pPr>
    </w:p>
    <w:p w:rsidR="0010271D" w:rsidRDefault="0010271D" w:rsidP="0010271D">
      <w:pPr>
        <w:pStyle w:val="a3"/>
        <w:jc w:val="both"/>
      </w:pPr>
    </w:p>
    <w:p w:rsidR="0010271D" w:rsidRDefault="0010271D" w:rsidP="0010271D">
      <w:pPr>
        <w:pStyle w:val="a3"/>
        <w:jc w:val="both"/>
      </w:pPr>
    </w:p>
    <w:tbl>
      <w:tblPr>
        <w:tblStyle w:val="a7"/>
        <w:tblW w:w="0" w:type="auto"/>
        <w:tblLook w:val="01E0" w:firstRow="1" w:lastRow="1" w:firstColumn="1" w:lastColumn="1" w:noHBand="0" w:noVBand="0"/>
      </w:tblPr>
      <w:tblGrid>
        <w:gridCol w:w="1361"/>
        <w:gridCol w:w="1596"/>
        <w:gridCol w:w="1597"/>
        <w:gridCol w:w="1597"/>
        <w:gridCol w:w="1597"/>
        <w:gridCol w:w="1597"/>
      </w:tblGrid>
      <w:tr w:rsidR="0010271D" w:rsidRPr="0010271D" w:rsidTr="0010271D">
        <w:trPr>
          <w:trHeight w:val="557"/>
        </w:trPr>
        <w:tc>
          <w:tcPr>
            <w:tcW w:w="1361" w:type="dxa"/>
          </w:tcPr>
          <w:p w:rsidR="0010271D" w:rsidRPr="0010271D" w:rsidRDefault="0010271D" w:rsidP="0010271D">
            <w:pPr>
              <w:rPr>
                <w:b/>
                <w:bCs/>
              </w:rPr>
            </w:pPr>
            <w:r w:rsidRPr="0010271D">
              <w:rPr>
                <w:b/>
                <w:bCs/>
              </w:rPr>
              <w:lastRenderedPageBreak/>
              <w:t>Растение</w:t>
            </w:r>
          </w:p>
        </w:tc>
        <w:tc>
          <w:tcPr>
            <w:tcW w:w="1596" w:type="dxa"/>
          </w:tcPr>
          <w:p w:rsidR="0010271D" w:rsidRPr="0010271D" w:rsidRDefault="0010271D" w:rsidP="0010271D">
            <w:pPr>
              <w:jc w:val="center"/>
              <w:rPr>
                <w:b/>
                <w:bCs/>
              </w:rPr>
            </w:pPr>
            <w:r w:rsidRPr="0010271D">
              <w:rPr>
                <w:b/>
                <w:bCs/>
              </w:rPr>
              <w:t>А</w:t>
            </w: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  <w:bCs/>
              </w:rPr>
            </w:pPr>
            <w:r w:rsidRPr="0010271D">
              <w:rPr>
                <w:b/>
                <w:bCs/>
              </w:rPr>
              <w:t>Б</w:t>
            </w: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  <w:bCs/>
              </w:rPr>
            </w:pPr>
            <w:r w:rsidRPr="0010271D">
              <w:rPr>
                <w:b/>
                <w:bCs/>
              </w:rPr>
              <w:t>В</w:t>
            </w: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  <w:bCs/>
              </w:rPr>
            </w:pPr>
            <w:r w:rsidRPr="0010271D">
              <w:rPr>
                <w:b/>
                <w:bCs/>
              </w:rPr>
              <w:t>Г</w:t>
            </w: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  <w:bCs/>
              </w:rPr>
            </w:pPr>
            <w:r w:rsidRPr="0010271D">
              <w:rPr>
                <w:b/>
                <w:bCs/>
              </w:rPr>
              <w:t>Д</w:t>
            </w:r>
          </w:p>
        </w:tc>
      </w:tr>
      <w:tr w:rsidR="0010271D" w:rsidRPr="0010271D" w:rsidTr="0010271D">
        <w:trPr>
          <w:trHeight w:val="551"/>
        </w:trPr>
        <w:tc>
          <w:tcPr>
            <w:tcW w:w="1361" w:type="dxa"/>
          </w:tcPr>
          <w:p w:rsidR="0010271D" w:rsidRPr="0010271D" w:rsidRDefault="0010271D" w:rsidP="0010271D">
            <w:pPr>
              <w:rPr>
                <w:b/>
              </w:rPr>
            </w:pPr>
            <w:r w:rsidRPr="0010271D">
              <w:rPr>
                <w:b/>
              </w:rPr>
              <w:t xml:space="preserve">Плод </w:t>
            </w:r>
          </w:p>
        </w:tc>
        <w:tc>
          <w:tcPr>
            <w:tcW w:w="1596" w:type="dxa"/>
          </w:tcPr>
          <w:p w:rsidR="0010271D" w:rsidRPr="0010271D" w:rsidRDefault="0010271D" w:rsidP="0010271D">
            <w:pPr>
              <w:jc w:val="center"/>
              <w:rPr>
                <w:b/>
              </w:rPr>
            </w:pP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</w:rPr>
            </w:pP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</w:rPr>
            </w:pP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</w:rPr>
            </w:pPr>
          </w:p>
        </w:tc>
        <w:tc>
          <w:tcPr>
            <w:tcW w:w="1597" w:type="dxa"/>
          </w:tcPr>
          <w:p w:rsidR="0010271D" w:rsidRPr="0010271D" w:rsidRDefault="0010271D" w:rsidP="0010271D">
            <w:pPr>
              <w:jc w:val="center"/>
              <w:rPr>
                <w:b/>
              </w:rPr>
            </w:pPr>
          </w:p>
        </w:tc>
      </w:tr>
    </w:tbl>
    <w:p w:rsidR="0010271D" w:rsidRDefault="0010271D" w:rsidP="0010271D">
      <w:pPr>
        <w:pStyle w:val="a3"/>
        <w:jc w:val="both"/>
      </w:pPr>
    </w:p>
    <w:p w:rsidR="0010271D" w:rsidRDefault="0010271D" w:rsidP="0010271D">
      <w:pPr>
        <w:pStyle w:val="a3"/>
        <w:jc w:val="both"/>
      </w:pPr>
    </w:p>
    <w:p w:rsidR="0010271D" w:rsidRDefault="0010271D" w:rsidP="0010271D">
      <w:pPr>
        <w:pStyle w:val="a3"/>
        <w:numPr>
          <w:ilvl w:val="0"/>
          <w:numId w:val="10"/>
        </w:numPr>
        <w:jc w:val="both"/>
        <w:rPr>
          <w:b/>
        </w:rPr>
      </w:pPr>
      <w:r w:rsidRPr="0010271D">
        <w:rPr>
          <w:b/>
        </w:rPr>
        <w:t>[мах. 2,5 балла] Установите соответствие между ритмами ЭЭГ (А – Д) и функциональным состоянием организма (1 – 5).</w:t>
      </w:r>
    </w:p>
    <w:p w:rsidR="0010271D" w:rsidRDefault="0010271D" w:rsidP="0010271D">
      <w:pPr>
        <w:pStyle w:val="a3"/>
        <w:jc w:val="both"/>
        <w:rPr>
          <w:b/>
        </w:rPr>
      </w:pPr>
    </w:p>
    <w:tbl>
      <w:tblPr>
        <w:tblW w:w="9214" w:type="dxa"/>
        <w:tblInd w:w="142" w:type="dxa"/>
        <w:tblLook w:val="0000" w:firstRow="0" w:lastRow="0" w:firstColumn="0" w:lastColumn="0" w:noHBand="0" w:noVBand="0"/>
      </w:tblPr>
      <w:tblGrid>
        <w:gridCol w:w="4111"/>
        <w:gridCol w:w="5103"/>
      </w:tblGrid>
      <w:tr w:rsidR="0010271D" w:rsidRPr="0010271D" w:rsidTr="0010271D">
        <w:trPr>
          <w:trHeight w:val="1680"/>
        </w:trPr>
        <w:tc>
          <w:tcPr>
            <w:tcW w:w="4111" w:type="dxa"/>
          </w:tcPr>
          <w:p w:rsidR="0010271D" w:rsidRPr="00EB342D" w:rsidRDefault="0010271D" w:rsidP="0010271D">
            <w:pPr>
              <w:autoSpaceDE w:val="0"/>
              <w:autoSpaceDN w:val="0"/>
              <w:adjustRightInd w:val="0"/>
            </w:pPr>
            <w:r w:rsidRPr="00EB342D">
              <w:t>А.</w:t>
            </w:r>
            <w:r>
              <w:t xml:space="preserve"> А</w:t>
            </w:r>
            <w:r w:rsidRPr="008909E0">
              <w:t>льфа - ритм</w:t>
            </w:r>
          </w:p>
          <w:p w:rsidR="0010271D" w:rsidRPr="00EB342D" w:rsidRDefault="0010271D" w:rsidP="0010271D">
            <w:pPr>
              <w:autoSpaceDE w:val="0"/>
              <w:autoSpaceDN w:val="0"/>
              <w:adjustRightInd w:val="0"/>
            </w:pPr>
            <w:r w:rsidRPr="00EB342D">
              <w:t xml:space="preserve">Б. </w:t>
            </w:r>
            <w:r>
              <w:t xml:space="preserve"> </w:t>
            </w:r>
            <w:proofErr w:type="spellStart"/>
            <w:r>
              <w:t>Бетта</w:t>
            </w:r>
            <w:proofErr w:type="spellEnd"/>
            <w:r>
              <w:t xml:space="preserve"> ритм</w:t>
            </w:r>
          </w:p>
          <w:p w:rsidR="0010271D" w:rsidRPr="00EB342D" w:rsidRDefault="0010271D" w:rsidP="0010271D">
            <w:pPr>
              <w:autoSpaceDE w:val="0"/>
              <w:autoSpaceDN w:val="0"/>
              <w:adjustRightInd w:val="0"/>
            </w:pPr>
            <w:r w:rsidRPr="00EB342D">
              <w:t xml:space="preserve">В. </w:t>
            </w:r>
            <w:proofErr w:type="spellStart"/>
            <w:r>
              <w:t>Тетта</w:t>
            </w:r>
            <w:proofErr w:type="spellEnd"/>
            <w:r>
              <w:t xml:space="preserve"> -ритм</w:t>
            </w:r>
          </w:p>
          <w:p w:rsidR="0010271D" w:rsidRPr="00EB342D" w:rsidRDefault="0010271D" w:rsidP="0010271D">
            <w:pPr>
              <w:autoSpaceDE w:val="0"/>
              <w:autoSpaceDN w:val="0"/>
              <w:adjustRightInd w:val="0"/>
            </w:pPr>
            <w:r w:rsidRPr="00EB342D">
              <w:t xml:space="preserve">Г. </w:t>
            </w:r>
            <w:r>
              <w:t>Дельта -  ритм</w:t>
            </w:r>
          </w:p>
          <w:p w:rsidR="0010271D" w:rsidRPr="0010271D" w:rsidRDefault="0010271D" w:rsidP="0010271D">
            <w:r w:rsidRPr="00EB342D">
              <w:t xml:space="preserve">Д. </w:t>
            </w:r>
            <w:r>
              <w:t>Сигма – ритм, сонные веретена</w:t>
            </w:r>
          </w:p>
        </w:tc>
        <w:tc>
          <w:tcPr>
            <w:tcW w:w="5103" w:type="dxa"/>
          </w:tcPr>
          <w:p w:rsidR="0010271D" w:rsidRPr="004E5A8B" w:rsidRDefault="0010271D" w:rsidP="0010271D">
            <w:pPr>
              <w:autoSpaceDE w:val="0"/>
              <w:autoSpaceDN w:val="0"/>
              <w:adjustRightInd w:val="0"/>
              <w:rPr>
                <w:color w:val="000000"/>
                <w:shd w:val="clear" w:color="auto" w:fill="FFFFFF"/>
              </w:rPr>
            </w:pPr>
            <w:r w:rsidRPr="00EB342D">
              <w:t xml:space="preserve">1. </w:t>
            </w:r>
            <w:r>
              <w:rPr>
                <w:color w:val="000000"/>
                <w:shd w:val="clear" w:color="auto" w:fill="FFFFFF"/>
              </w:rPr>
              <w:t>Легкий сон, неглубокий</w:t>
            </w:r>
          </w:p>
          <w:p w:rsidR="0010271D" w:rsidRPr="002B78C6" w:rsidRDefault="0010271D" w:rsidP="0010271D">
            <w:pPr>
              <w:autoSpaceDE w:val="0"/>
              <w:autoSpaceDN w:val="0"/>
              <w:adjustRightInd w:val="0"/>
              <w:rPr>
                <w:color w:val="000000"/>
                <w:shd w:val="clear" w:color="auto" w:fill="FFFFFF"/>
              </w:rPr>
            </w:pPr>
            <w:r w:rsidRPr="00EB342D">
              <w:t xml:space="preserve">2. </w:t>
            </w:r>
            <w:r>
              <w:rPr>
                <w:color w:val="000000"/>
                <w:shd w:val="clear" w:color="auto" w:fill="FFFFFF"/>
              </w:rPr>
              <w:t>Переход ко сну, дремотное состояние</w:t>
            </w:r>
          </w:p>
          <w:p w:rsidR="0010271D" w:rsidRPr="002B78C6" w:rsidRDefault="0010271D" w:rsidP="0010271D">
            <w:pPr>
              <w:autoSpaceDE w:val="0"/>
              <w:autoSpaceDN w:val="0"/>
              <w:adjustRightInd w:val="0"/>
              <w:rPr>
                <w:color w:val="000000"/>
                <w:shd w:val="clear" w:color="auto" w:fill="FFFFFF"/>
              </w:rPr>
            </w:pPr>
            <w:r w:rsidRPr="002B78C6">
              <w:rPr>
                <w:color w:val="000000"/>
                <w:shd w:val="clear" w:color="auto" w:fill="FFFFFF"/>
              </w:rPr>
              <w:t xml:space="preserve">3. </w:t>
            </w:r>
            <w:r>
              <w:rPr>
                <w:color w:val="000000"/>
                <w:shd w:val="clear" w:color="auto" w:fill="FFFFFF"/>
              </w:rPr>
              <w:t>Медленный сон</w:t>
            </w:r>
          </w:p>
          <w:p w:rsidR="0010271D" w:rsidRDefault="0010271D" w:rsidP="0010271D">
            <w:pPr>
              <w:autoSpaceDE w:val="0"/>
              <w:autoSpaceDN w:val="0"/>
              <w:adjustRightInd w:val="0"/>
              <w:rPr>
                <w:color w:val="000000"/>
                <w:shd w:val="clear" w:color="auto" w:fill="FFFFFF"/>
              </w:rPr>
            </w:pPr>
            <w:r w:rsidRPr="002B78C6">
              <w:rPr>
                <w:color w:val="000000"/>
                <w:shd w:val="clear" w:color="auto" w:fill="FFFFFF"/>
              </w:rPr>
              <w:t>4.</w:t>
            </w:r>
            <w:r>
              <w:rPr>
                <w:color w:val="000000"/>
                <w:shd w:val="clear" w:color="auto" w:fill="FFFFFF"/>
              </w:rPr>
              <w:t>Бодрствование, релаксация с закрытыми глазами; БДГ сон</w:t>
            </w:r>
          </w:p>
          <w:p w:rsidR="0010271D" w:rsidRPr="0010271D" w:rsidRDefault="0010271D" w:rsidP="0010271D">
            <w:pPr>
              <w:autoSpaceDE w:val="0"/>
              <w:autoSpaceDN w:val="0"/>
              <w:adjustRightInd w:val="0"/>
              <w:rPr>
                <w:color w:val="000000"/>
                <w:shd w:val="clear" w:color="auto" w:fill="FFFFFF"/>
              </w:rPr>
            </w:pPr>
            <w:r w:rsidRPr="002B78C6">
              <w:rPr>
                <w:color w:val="000000"/>
                <w:shd w:val="clear" w:color="auto" w:fill="FFFFFF"/>
              </w:rPr>
              <w:t xml:space="preserve">5. </w:t>
            </w:r>
            <w:r>
              <w:rPr>
                <w:color w:val="000000"/>
                <w:shd w:val="clear" w:color="auto" w:fill="FFFFFF"/>
              </w:rPr>
              <w:t>Бодрствование</w:t>
            </w:r>
          </w:p>
        </w:tc>
      </w:tr>
    </w:tbl>
    <w:p w:rsidR="0010271D" w:rsidRDefault="0010271D" w:rsidP="0010271D">
      <w:pPr>
        <w:pStyle w:val="a3"/>
        <w:jc w:val="both"/>
        <w:rPr>
          <w:b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53"/>
        <w:gridCol w:w="1583"/>
        <w:gridCol w:w="1584"/>
        <w:gridCol w:w="1583"/>
        <w:gridCol w:w="1584"/>
        <w:gridCol w:w="1584"/>
      </w:tblGrid>
      <w:tr w:rsidR="0010271D" w:rsidRPr="0010271D" w:rsidTr="0010271D">
        <w:trPr>
          <w:trHeight w:val="495"/>
          <w:jc w:val="center"/>
        </w:trPr>
        <w:tc>
          <w:tcPr>
            <w:tcW w:w="1656" w:type="dxa"/>
            <w:shd w:val="clear" w:color="auto" w:fill="auto"/>
          </w:tcPr>
          <w:p w:rsidR="0010271D" w:rsidRPr="0010271D" w:rsidRDefault="0010271D" w:rsidP="0010271D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Ритм ЭЭГ</w:t>
            </w:r>
          </w:p>
        </w:tc>
        <w:tc>
          <w:tcPr>
            <w:tcW w:w="1595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  <w:r w:rsidRPr="0010271D">
              <w:rPr>
                <w:rFonts w:eastAsia="Calibri"/>
                <w:b/>
                <w:bCs/>
                <w:lang w:eastAsia="en-US"/>
              </w:rPr>
              <w:t>А</w:t>
            </w:r>
          </w:p>
        </w:tc>
        <w:tc>
          <w:tcPr>
            <w:tcW w:w="1596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  <w:r w:rsidRPr="0010271D">
              <w:rPr>
                <w:rFonts w:eastAsia="Calibri"/>
                <w:b/>
                <w:bCs/>
                <w:lang w:eastAsia="en-US"/>
              </w:rPr>
              <w:t>Б</w:t>
            </w:r>
          </w:p>
        </w:tc>
        <w:tc>
          <w:tcPr>
            <w:tcW w:w="1595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  <w:r w:rsidRPr="0010271D">
              <w:rPr>
                <w:rFonts w:eastAsia="Calibri"/>
                <w:b/>
                <w:bCs/>
                <w:lang w:eastAsia="en-US"/>
              </w:rPr>
              <w:t>В</w:t>
            </w:r>
          </w:p>
        </w:tc>
        <w:tc>
          <w:tcPr>
            <w:tcW w:w="1596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  <w:r w:rsidRPr="0010271D">
              <w:rPr>
                <w:rFonts w:eastAsia="Calibri"/>
                <w:b/>
                <w:bCs/>
                <w:lang w:eastAsia="en-US"/>
              </w:rPr>
              <w:t>Г</w:t>
            </w:r>
          </w:p>
        </w:tc>
        <w:tc>
          <w:tcPr>
            <w:tcW w:w="1596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  <w:r w:rsidRPr="0010271D">
              <w:rPr>
                <w:rFonts w:eastAsia="Calibri"/>
                <w:b/>
                <w:bCs/>
                <w:lang w:eastAsia="en-US"/>
              </w:rPr>
              <w:t>Д</w:t>
            </w:r>
          </w:p>
        </w:tc>
      </w:tr>
      <w:tr w:rsidR="0010271D" w:rsidRPr="0010271D" w:rsidTr="0010271D">
        <w:trPr>
          <w:jc w:val="center"/>
        </w:trPr>
        <w:tc>
          <w:tcPr>
            <w:tcW w:w="1656" w:type="dxa"/>
            <w:shd w:val="clear" w:color="auto" w:fill="auto"/>
          </w:tcPr>
          <w:p w:rsidR="0010271D" w:rsidRPr="0010271D" w:rsidRDefault="0010271D" w:rsidP="0010271D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Состояние организма</w:t>
            </w:r>
          </w:p>
        </w:tc>
        <w:tc>
          <w:tcPr>
            <w:tcW w:w="1595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</w:p>
        </w:tc>
        <w:tc>
          <w:tcPr>
            <w:tcW w:w="1596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</w:p>
        </w:tc>
        <w:tc>
          <w:tcPr>
            <w:tcW w:w="1595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</w:p>
        </w:tc>
        <w:tc>
          <w:tcPr>
            <w:tcW w:w="1596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</w:p>
        </w:tc>
        <w:tc>
          <w:tcPr>
            <w:tcW w:w="1596" w:type="dxa"/>
            <w:shd w:val="clear" w:color="auto" w:fill="auto"/>
          </w:tcPr>
          <w:p w:rsidR="0010271D" w:rsidRPr="0010271D" w:rsidRDefault="0010271D" w:rsidP="0010271D">
            <w:pPr>
              <w:jc w:val="center"/>
              <w:rPr>
                <w:rFonts w:eastAsia="Calibri"/>
                <w:b/>
                <w:bCs/>
                <w:lang w:eastAsia="en-US"/>
              </w:rPr>
            </w:pPr>
          </w:p>
        </w:tc>
      </w:tr>
    </w:tbl>
    <w:p w:rsidR="0010271D" w:rsidRDefault="0010271D" w:rsidP="0010271D">
      <w:pPr>
        <w:pStyle w:val="a3"/>
        <w:jc w:val="both"/>
        <w:rPr>
          <w:b/>
        </w:rPr>
      </w:pPr>
    </w:p>
    <w:p w:rsidR="0010271D" w:rsidRDefault="0010271D" w:rsidP="0010271D">
      <w:pPr>
        <w:pStyle w:val="a3"/>
        <w:jc w:val="both"/>
        <w:rPr>
          <w:b/>
        </w:rPr>
      </w:pPr>
    </w:p>
    <w:p w:rsidR="0010271D" w:rsidRDefault="0010271D" w:rsidP="0010271D">
      <w:pPr>
        <w:pStyle w:val="a3"/>
        <w:numPr>
          <w:ilvl w:val="0"/>
          <w:numId w:val="10"/>
        </w:numPr>
        <w:jc w:val="both"/>
        <w:rPr>
          <w:b/>
        </w:rPr>
      </w:pPr>
      <w:r>
        <w:rPr>
          <w:b/>
        </w:rPr>
        <w:t>[мах. 2</w:t>
      </w:r>
      <w:r w:rsidRPr="0010271D">
        <w:rPr>
          <w:b/>
        </w:rPr>
        <w:t xml:space="preserve"> балла]</w:t>
      </w:r>
      <w:r w:rsidRPr="0010271D">
        <w:t xml:space="preserve"> </w:t>
      </w:r>
      <w:r w:rsidRPr="0010271D">
        <w:rPr>
          <w:b/>
        </w:rPr>
        <w:t>Установите соответствие между животными, изображенными на рисунках (1-4), и характерными для них процессами (А-Г).</w:t>
      </w:r>
    </w:p>
    <w:p w:rsidR="0010271D" w:rsidRDefault="0010271D" w:rsidP="0010271D">
      <w:pPr>
        <w:pStyle w:val="a3"/>
        <w:jc w:val="both"/>
        <w:rPr>
          <w:b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806"/>
        <w:gridCol w:w="4765"/>
      </w:tblGrid>
      <w:tr w:rsidR="0010271D" w:rsidRPr="0010271D" w:rsidTr="009409C2">
        <w:tc>
          <w:tcPr>
            <w:tcW w:w="4799" w:type="dxa"/>
            <w:shd w:val="clear" w:color="auto" w:fill="auto"/>
          </w:tcPr>
          <w:p w:rsidR="0010271D" w:rsidRPr="0010271D" w:rsidRDefault="0010271D" w:rsidP="0010271D">
            <w:pPr>
              <w:jc w:val="both"/>
              <w:rPr>
                <w:b/>
              </w:rPr>
            </w:pPr>
            <w:r w:rsidRPr="0010271D">
              <w:rPr>
                <w:b/>
                <w:noProof/>
              </w:rPr>
              <w:drawing>
                <wp:inline distT="0" distB="0" distL="0" distR="0">
                  <wp:extent cx="2914650" cy="3324225"/>
                  <wp:effectExtent l="0" t="0" r="0" b="9525"/>
                  <wp:docPr id="16" name="Рисунок 16" descr="Рисунок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Рисунок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r="2202" b="141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914650" cy="33242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72" w:type="dxa"/>
            <w:shd w:val="clear" w:color="auto" w:fill="auto"/>
            <w:vAlign w:val="center"/>
          </w:tcPr>
          <w:p w:rsidR="0010271D" w:rsidRPr="0010271D" w:rsidRDefault="0010271D" w:rsidP="0010271D">
            <w:pPr>
              <w:rPr>
                <w:b/>
              </w:rPr>
            </w:pPr>
            <w:r w:rsidRPr="0010271D">
              <w:rPr>
                <w:b/>
              </w:rPr>
              <w:t xml:space="preserve">А – </w:t>
            </w:r>
            <w:r w:rsidRPr="0010271D">
              <w:t>Партеногенез</w:t>
            </w:r>
          </w:p>
          <w:p w:rsidR="0010271D" w:rsidRPr="0010271D" w:rsidRDefault="0010271D" w:rsidP="0010271D">
            <w:pPr>
              <w:rPr>
                <w:b/>
              </w:rPr>
            </w:pPr>
          </w:p>
          <w:p w:rsidR="0010271D" w:rsidRPr="0010271D" w:rsidRDefault="0010271D" w:rsidP="0010271D">
            <w:pPr>
              <w:rPr>
                <w:b/>
              </w:rPr>
            </w:pPr>
            <w:r w:rsidRPr="0010271D">
              <w:rPr>
                <w:b/>
              </w:rPr>
              <w:t xml:space="preserve">Б – </w:t>
            </w:r>
            <w:r w:rsidRPr="0010271D">
              <w:t>Метагенез</w:t>
            </w:r>
          </w:p>
          <w:p w:rsidR="0010271D" w:rsidRPr="0010271D" w:rsidRDefault="0010271D" w:rsidP="0010271D">
            <w:pPr>
              <w:rPr>
                <w:b/>
              </w:rPr>
            </w:pPr>
          </w:p>
          <w:p w:rsidR="0010271D" w:rsidRPr="0010271D" w:rsidRDefault="0010271D" w:rsidP="0010271D">
            <w:pPr>
              <w:rPr>
                <w:b/>
              </w:rPr>
            </w:pPr>
            <w:r w:rsidRPr="0010271D">
              <w:rPr>
                <w:b/>
              </w:rPr>
              <w:t xml:space="preserve">В – </w:t>
            </w:r>
            <w:r w:rsidRPr="0010271D">
              <w:t>Неотения</w:t>
            </w:r>
          </w:p>
          <w:p w:rsidR="0010271D" w:rsidRPr="0010271D" w:rsidRDefault="0010271D" w:rsidP="0010271D">
            <w:pPr>
              <w:rPr>
                <w:b/>
              </w:rPr>
            </w:pPr>
          </w:p>
          <w:p w:rsidR="0010271D" w:rsidRPr="0010271D" w:rsidRDefault="0010271D" w:rsidP="0010271D">
            <w:pPr>
              <w:rPr>
                <w:b/>
              </w:rPr>
            </w:pPr>
            <w:r w:rsidRPr="0010271D">
              <w:rPr>
                <w:b/>
              </w:rPr>
              <w:t xml:space="preserve">Г - </w:t>
            </w:r>
            <w:r w:rsidRPr="0010271D">
              <w:t>Педогенез</w:t>
            </w:r>
          </w:p>
        </w:tc>
      </w:tr>
    </w:tbl>
    <w:p w:rsidR="0010271D" w:rsidRDefault="0010271D" w:rsidP="0010271D">
      <w:pPr>
        <w:jc w:val="both"/>
        <w:rPr>
          <w:highlight w:val="yellow"/>
        </w:rPr>
      </w:pPr>
    </w:p>
    <w:p w:rsidR="00A26E8D" w:rsidRDefault="00A26E8D" w:rsidP="0010271D">
      <w:pPr>
        <w:jc w:val="both"/>
        <w:rPr>
          <w:highlight w:val="yellow"/>
        </w:rPr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324"/>
        <w:gridCol w:w="1448"/>
        <w:gridCol w:w="1449"/>
        <w:gridCol w:w="1449"/>
        <w:gridCol w:w="1449"/>
      </w:tblGrid>
      <w:tr w:rsidR="00A26E8D" w:rsidRPr="0010271D" w:rsidTr="00A26E8D">
        <w:trPr>
          <w:trHeight w:val="435"/>
          <w:jc w:val="center"/>
        </w:trPr>
        <w:tc>
          <w:tcPr>
            <w:tcW w:w="1324" w:type="dxa"/>
            <w:shd w:val="clear" w:color="auto" w:fill="auto"/>
          </w:tcPr>
          <w:p w:rsidR="00A26E8D" w:rsidRPr="0010271D" w:rsidRDefault="00A26E8D" w:rsidP="00A26E8D">
            <w:pPr>
              <w:ind w:right="-1"/>
              <w:rPr>
                <w:b/>
              </w:rPr>
            </w:pPr>
            <w:r>
              <w:rPr>
                <w:b/>
              </w:rPr>
              <w:t>Животное</w:t>
            </w:r>
          </w:p>
        </w:tc>
        <w:tc>
          <w:tcPr>
            <w:tcW w:w="1448" w:type="dxa"/>
            <w:shd w:val="clear" w:color="auto" w:fill="auto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  <w:r w:rsidRPr="0010271D">
              <w:rPr>
                <w:b/>
              </w:rPr>
              <w:t>1</w:t>
            </w:r>
          </w:p>
        </w:tc>
        <w:tc>
          <w:tcPr>
            <w:tcW w:w="1449" w:type="dxa"/>
            <w:shd w:val="clear" w:color="auto" w:fill="auto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  <w:r w:rsidRPr="0010271D">
              <w:rPr>
                <w:b/>
              </w:rPr>
              <w:t>2</w:t>
            </w:r>
          </w:p>
        </w:tc>
        <w:tc>
          <w:tcPr>
            <w:tcW w:w="1449" w:type="dxa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  <w:r w:rsidRPr="0010271D">
              <w:rPr>
                <w:b/>
              </w:rPr>
              <w:t>3</w:t>
            </w:r>
          </w:p>
        </w:tc>
        <w:tc>
          <w:tcPr>
            <w:tcW w:w="1449" w:type="dxa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  <w:r w:rsidRPr="0010271D">
              <w:rPr>
                <w:b/>
              </w:rPr>
              <w:t>4</w:t>
            </w:r>
          </w:p>
        </w:tc>
      </w:tr>
      <w:tr w:rsidR="00A26E8D" w:rsidRPr="0010271D" w:rsidTr="00A26E8D">
        <w:trPr>
          <w:trHeight w:val="555"/>
          <w:jc w:val="center"/>
        </w:trPr>
        <w:tc>
          <w:tcPr>
            <w:tcW w:w="1324" w:type="dxa"/>
            <w:shd w:val="clear" w:color="auto" w:fill="auto"/>
          </w:tcPr>
          <w:p w:rsidR="00A26E8D" w:rsidRPr="0010271D" w:rsidRDefault="00A26E8D" w:rsidP="00A26E8D">
            <w:pPr>
              <w:ind w:right="-1"/>
              <w:rPr>
                <w:b/>
              </w:rPr>
            </w:pPr>
            <w:r>
              <w:rPr>
                <w:b/>
              </w:rPr>
              <w:t>Процесс</w:t>
            </w:r>
          </w:p>
        </w:tc>
        <w:tc>
          <w:tcPr>
            <w:tcW w:w="1448" w:type="dxa"/>
            <w:shd w:val="clear" w:color="auto" w:fill="auto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</w:p>
        </w:tc>
        <w:tc>
          <w:tcPr>
            <w:tcW w:w="1449" w:type="dxa"/>
            <w:shd w:val="clear" w:color="auto" w:fill="auto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</w:p>
        </w:tc>
        <w:tc>
          <w:tcPr>
            <w:tcW w:w="1449" w:type="dxa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</w:p>
        </w:tc>
        <w:tc>
          <w:tcPr>
            <w:tcW w:w="1449" w:type="dxa"/>
          </w:tcPr>
          <w:p w:rsidR="00A26E8D" w:rsidRPr="0010271D" w:rsidRDefault="00A26E8D" w:rsidP="0010271D">
            <w:pPr>
              <w:ind w:right="-1"/>
              <w:jc w:val="center"/>
              <w:rPr>
                <w:b/>
              </w:rPr>
            </w:pPr>
          </w:p>
        </w:tc>
      </w:tr>
    </w:tbl>
    <w:p w:rsidR="00A26E8D" w:rsidRDefault="00A26E8D" w:rsidP="0010271D"/>
    <w:p w:rsidR="00A26E8D" w:rsidRPr="00A26E8D" w:rsidRDefault="00A26E8D" w:rsidP="0010271D"/>
    <w:p w:rsidR="0010271D" w:rsidRDefault="00A26E8D" w:rsidP="00A26E8D">
      <w:pPr>
        <w:pStyle w:val="a3"/>
        <w:numPr>
          <w:ilvl w:val="0"/>
          <w:numId w:val="10"/>
        </w:numPr>
        <w:tabs>
          <w:tab w:val="left" w:pos="2385"/>
        </w:tabs>
        <w:jc w:val="both"/>
        <w:rPr>
          <w:b/>
        </w:rPr>
      </w:pPr>
      <w:r w:rsidRPr="00A26E8D">
        <w:rPr>
          <w:b/>
        </w:rPr>
        <w:lastRenderedPageBreak/>
        <w:t>[мах. 2</w:t>
      </w:r>
      <w:r>
        <w:rPr>
          <w:b/>
        </w:rPr>
        <w:t>,5</w:t>
      </w:r>
      <w:r w:rsidRPr="00A26E8D">
        <w:rPr>
          <w:b/>
        </w:rPr>
        <w:t xml:space="preserve"> балла] Установите соответствие между </w:t>
      </w:r>
      <w:r>
        <w:rPr>
          <w:b/>
        </w:rPr>
        <w:t xml:space="preserve">типом отбора </w:t>
      </w:r>
      <w:r w:rsidRPr="00A26E8D">
        <w:rPr>
          <w:b/>
        </w:rPr>
        <w:t>(</w:t>
      </w:r>
      <w:proofErr w:type="gramStart"/>
      <w:r>
        <w:rPr>
          <w:b/>
        </w:rPr>
        <w:t>А-Д</w:t>
      </w:r>
      <w:proofErr w:type="gramEnd"/>
      <w:r w:rsidRPr="00A26E8D">
        <w:rPr>
          <w:b/>
        </w:rPr>
        <w:t xml:space="preserve">), и </w:t>
      </w:r>
      <w:r>
        <w:rPr>
          <w:b/>
        </w:rPr>
        <w:t>приведенными примерами (1-5</w:t>
      </w:r>
      <w:r w:rsidRPr="00A26E8D">
        <w:rPr>
          <w:b/>
        </w:rPr>
        <w:t>).</w:t>
      </w:r>
    </w:p>
    <w:p w:rsidR="00A26E8D" w:rsidRDefault="00A26E8D" w:rsidP="00A26E8D">
      <w:pPr>
        <w:pStyle w:val="a3"/>
        <w:tabs>
          <w:tab w:val="left" w:pos="2385"/>
        </w:tabs>
        <w:jc w:val="both"/>
        <w:rPr>
          <w:b/>
        </w:rPr>
      </w:pPr>
    </w:p>
    <w:tbl>
      <w:tblPr>
        <w:tblW w:w="0" w:type="auto"/>
        <w:tblLook w:val="01E0" w:firstRow="1" w:lastRow="1" w:firstColumn="1" w:lastColumn="1" w:noHBand="0" w:noVBand="0"/>
      </w:tblPr>
      <w:tblGrid>
        <w:gridCol w:w="4785"/>
        <w:gridCol w:w="4786"/>
      </w:tblGrid>
      <w:tr w:rsidR="00A26E8D" w:rsidRPr="00EC1584" w:rsidTr="00062DA6">
        <w:tc>
          <w:tcPr>
            <w:tcW w:w="4785" w:type="dxa"/>
            <w:shd w:val="clear" w:color="auto" w:fill="auto"/>
          </w:tcPr>
          <w:p w:rsidR="00A26E8D" w:rsidRPr="00EC1584" w:rsidRDefault="00A26E8D" w:rsidP="009409C2">
            <w:pPr>
              <w:rPr>
                <w:b/>
                <w:bCs/>
                <w:color w:val="000000"/>
              </w:rPr>
            </w:pPr>
            <w:r w:rsidRPr="00EC1584">
              <w:rPr>
                <w:b/>
                <w:bCs/>
                <w:color w:val="000000"/>
              </w:rPr>
              <w:t>Тип отбора</w:t>
            </w:r>
          </w:p>
        </w:tc>
        <w:tc>
          <w:tcPr>
            <w:tcW w:w="4786" w:type="dxa"/>
            <w:shd w:val="clear" w:color="auto" w:fill="auto"/>
          </w:tcPr>
          <w:p w:rsidR="00A26E8D" w:rsidRPr="00EC1584" w:rsidRDefault="00A26E8D" w:rsidP="009409C2">
            <w:pPr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Пример</w:t>
            </w:r>
          </w:p>
        </w:tc>
      </w:tr>
      <w:tr w:rsidR="00A26E8D" w:rsidRPr="00EC1584" w:rsidTr="00062DA6">
        <w:tc>
          <w:tcPr>
            <w:tcW w:w="4785" w:type="dxa"/>
            <w:shd w:val="clear" w:color="auto" w:fill="auto"/>
          </w:tcPr>
          <w:p w:rsidR="00A26E8D" w:rsidRPr="00EC1584" w:rsidRDefault="00A26E8D" w:rsidP="00A26E8D">
            <w:pPr>
              <w:rPr>
                <w:color w:val="000000"/>
              </w:rPr>
            </w:pPr>
            <w:r w:rsidRPr="00EC1584">
              <w:rPr>
                <w:color w:val="000000"/>
              </w:rPr>
              <w:t>А. Стабилизирующий отбор</w:t>
            </w:r>
          </w:p>
        </w:tc>
        <w:tc>
          <w:tcPr>
            <w:tcW w:w="4786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 xml:space="preserve">1. Окраска крыльев бабочек в некоторых популяциях Англии изменилась с белого на черный за 50 лет </w:t>
            </w:r>
          </w:p>
        </w:tc>
      </w:tr>
      <w:tr w:rsidR="00A26E8D" w:rsidRPr="00EC1584" w:rsidTr="00062DA6">
        <w:tc>
          <w:tcPr>
            <w:tcW w:w="4785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 xml:space="preserve">Б. </w:t>
            </w:r>
            <w:proofErr w:type="spellStart"/>
            <w:r w:rsidRPr="00EC1584">
              <w:rPr>
                <w:color w:val="000000"/>
              </w:rPr>
              <w:t>Дизруптивный</w:t>
            </w:r>
            <w:proofErr w:type="spellEnd"/>
            <w:r w:rsidRPr="00EC1584">
              <w:rPr>
                <w:color w:val="000000"/>
              </w:rPr>
              <w:t xml:space="preserve"> отбор</w:t>
            </w:r>
          </w:p>
        </w:tc>
        <w:tc>
          <w:tcPr>
            <w:tcW w:w="4786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 xml:space="preserve">2. Вес новорожденных у человека обычно составляет 2.7 - </w:t>
            </w:r>
            <w:smartTag w:uri="urn:schemas-microsoft-com:office:smarttags" w:element="metricconverter">
              <w:smartTagPr>
                <w:attr w:name="ProductID" w:val="3.6 кг"/>
              </w:smartTagPr>
              <w:r w:rsidRPr="00EC1584">
                <w:rPr>
                  <w:color w:val="000000"/>
                </w:rPr>
                <w:t>3.6 кг</w:t>
              </w:r>
            </w:smartTag>
          </w:p>
        </w:tc>
      </w:tr>
      <w:tr w:rsidR="00A26E8D" w:rsidRPr="00EC1584" w:rsidTr="00062DA6">
        <w:tc>
          <w:tcPr>
            <w:tcW w:w="4785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>В. Направленный отбор</w:t>
            </w:r>
          </w:p>
        </w:tc>
        <w:tc>
          <w:tcPr>
            <w:tcW w:w="4786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>3. Домашние коровы производят в год бо</w:t>
            </w:r>
            <w:r>
              <w:rPr>
                <w:color w:val="000000"/>
              </w:rPr>
              <w:t>льше молока, чем дикие</w:t>
            </w:r>
            <w:r w:rsidRPr="00EC1584">
              <w:rPr>
                <w:color w:val="000000"/>
              </w:rPr>
              <w:t xml:space="preserve"> сородичи</w:t>
            </w:r>
          </w:p>
        </w:tc>
      </w:tr>
      <w:tr w:rsidR="00A26E8D" w:rsidRPr="00EC1584" w:rsidTr="00062DA6">
        <w:tc>
          <w:tcPr>
            <w:tcW w:w="4785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>Г. Половой отбор</w:t>
            </w:r>
          </w:p>
        </w:tc>
        <w:tc>
          <w:tcPr>
            <w:tcW w:w="4786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 xml:space="preserve">4. В одной популяции существуют два типа змей одного вида, различающиеся по окраске </w:t>
            </w:r>
          </w:p>
        </w:tc>
      </w:tr>
      <w:tr w:rsidR="00A26E8D" w:rsidRPr="00EC1584" w:rsidTr="00062DA6">
        <w:trPr>
          <w:trHeight w:val="611"/>
        </w:trPr>
        <w:tc>
          <w:tcPr>
            <w:tcW w:w="4785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>Д. Искусственный отбор</w:t>
            </w:r>
          </w:p>
        </w:tc>
        <w:tc>
          <w:tcPr>
            <w:tcW w:w="4786" w:type="dxa"/>
            <w:shd w:val="clear" w:color="auto" w:fill="auto"/>
          </w:tcPr>
          <w:p w:rsidR="00A26E8D" w:rsidRPr="00EC1584" w:rsidRDefault="00A26E8D" w:rsidP="009409C2">
            <w:pPr>
              <w:rPr>
                <w:color w:val="000000"/>
              </w:rPr>
            </w:pPr>
            <w:r w:rsidRPr="00EC1584">
              <w:rPr>
                <w:color w:val="000000"/>
              </w:rPr>
              <w:t xml:space="preserve">5. Самцы у оленей имеют большие рога </w:t>
            </w:r>
          </w:p>
        </w:tc>
      </w:tr>
    </w:tbl>
    <w:p w:rsidR="00A26E8D" w:rsidRDefault="00A26E8D" w:rsidP="00A26E8D">
      <w:pPr>
        <w:pStyle w:val="a3"/>
        <w:tabs>
          <w:tab w:val="left" w:pos="2385"/>
        </w:tabs>
        <w:jc w:val="both"/>
        <w:rPr>
          <w:b/>
        </w:rPr>
      </w:pPr>
    </w:p>
    <w:p w:rsidR="00A26E8D" w:rsidRDefault="00A26E8D" w:rsidP="00A26E8D">
      <w:pPr>
        <w:pStyle w:val="a3"/>
        <w:tabs>
          <w:tab w:val="left" w:pos="2385"/>
        </w:tabs>
        <w:jc w:val="both"/>
        <w:rPr>
          <w:b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1555"/>
        <w:gridCol w:w="1558"/>
        <w:gridCol w:w="1558"/>
        <w:gridCol w:w="1558"/>
        <w:gridCol w:w="1558"/>
        <w:gridCol w:w="1558"/>
      </w:tblGrid>
      <w:tr w:rsidR="00A26E8D" w:rsidRPr="00A26E8D" w:rsidTr="00A26E8D">
        <w:trPr>
          <w:trHeight w:val="605"/>
        </w:trPr>
        <w:tc>
          <w:tcPr>
            <w:tcW w:w="1555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 xml:space="preserve">Тип отбора </w:t>
            </w: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  <w:r w:rsidRPr="00A26E8D">
              <w:rPr>
                <w:b/>
                <w:bCs/>
                <w:color w:val="000000"/>
              </w:rPr>
              <w:t>А</w:t>
            </w: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  <w:r w:rsidRPr="00A26E8D">
              <w:rPr>
                <w:b/>
                <w:bCs/>
                <w:color w:val="000000"/>
              </w:rPr>
              <w:t>Б</w:t>
            </w: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  <w:r w:rsidRPr="00A26E8D">
              <w:rPr>
                <w:b/>
                <w:bCs/>
                <w:color w:val="000000"/>
              </w:rPr>
              <w:t>В</w:t>
            </w: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  <w:r w:rsidRPr="00A26E8D">
              <w:rPr>
                <w:b/>
                <w:bCs/>
                <w:color w:val="000000"/>
              </w:rPr>
              <w:t>Г</w:t>
            </w: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  <w:r w:rsidRPr="00A26E8D">
              <w:rPr>
                <w:b/>
                <w:bCs/>
                <w:color w:val="000000"/>
              </w:rPr>
              <w:t>Д</w:t>
            </w:r>
          </w:p>
        </w:tc>
      </w:tr>
      <w:tr w:rsidR="00A26E8D" w:rsidRPr="00A26E8D" w:rsidTr="00A26E8D">
        <w:trPr>
          <w:trHeight w:val="612"/>
        </w:trPr>
        <w:tc>
          <w:tcPr>
            <w:tcW w:w="1555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rPr>
                <w:b/>
                <w:bCs/>
                <w:color w:val="000000"/>
              </w:rPr>
            </w:pPr>
            <w:r>
              <w:rPr>
                <w:b/>
                <w:bCs/>
                <w:color w:val="000000"/>
              </w:rPr>
              <w:t>Пример</w:t>
            </w: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</w:p>
        </w:tc>
        <w:tc>
          <w:tcPr>
            <w:tcW w:w="1558" w:type="dxa"/>
            <w:shd w:val="clear" w:color="auto" w:fill="auto"/>
          </w:tcPr>
          <w:p w:rsidR="00A26E8D" w:rsidRPr="00A26E8D" w:rsidRDefault="00A26E8D" w:rsidP="00A26E8D">
            <w:pPr>
              <w:spacing w:before="100" w:beforeAutospacing="1" w:after="100" w:afterAutospacing="1"/>
              <w:jc w:val="center"/>
              <w:rPr>
                <w:b/>
                <w:bCs/>
                <w:color w:val="000000"/>
              </w:rPr>
            </w:pPr>
          </w:p>
        </w:tc>
      </w:tr>
    </w:tbl>
    <w:p w:rsidR="00A26E8D" w:rsidRDefault="00A26E8D" w:rsidP="00A26E8D">
      <w:pPr>
        <w:pStyle w:val="a3"/>
        <w:tabs>
          <w:tab w:val="left" w:pos="2385"/>
        </w:tabs>
        <w:jc w:val="both"/>
        <w:rPr>
          <w:b/>
        </w:rPr>
      </w:pPr>
    </w:p>
    <w:p w:rsidR="00A26E8D" w:rsidRDefault="00A26E8D" w:rsidP="00A26E8D"/>
    <w:p w:rsidR="00A26E8D" w:rsidRDefault="00A26E8D" w:rsidP="00A26E8D">
      <w:pPr>
        <w:pStyle w:val="a3"/>
        <w:numPr>
          <w:ilvl w:val="0"/>
          <w:numId w:val="10"/>
        </w:numPr>
        <w:tabs>
          <w:tab w:val="left" w:pos="2100"/>
        </w:tabs>
      </w:pPr>
      <w:r w:rsidRPr="00A26E8D">
        <w:rPr>
          <w:b/>
        </w:rPr>
        <w:t>[мах. 2</w:t>
      </w:r>
      <w:r>
        <w:rPr>
          <w:b/>
        </w:rPr>
        <w:t>,5</w:t>
      </w:r>
      <w:r w:rsidRPr="00A26E8D">
        <w:rPr>
          <w:b/>
        </w:rPr>
        <w:t xml:space="preserve"> балла]</w:t>
      </w:r>
      <w:r>
        <w:rPr>
          <w:b/>
        </w:rPr>
        <w:t xml:space="preserve"> Установите соответствие между характеристикой изменчивости (1-5) и видом изменчивости (</w:t>
      </w:r>
      <w:proofErr w:type="gramStart"/>
      <w:r>
        <w:rPr>
          <w:b/>
        </w:rPr>
        <w:t>А-Б</w:t>
      </w:r>
      <w:proofErr w:type="gramEnd"/>
      <w:r>
        <w:rPr>
          <w:b/>
        </w:rPr>
        <w:t>).</w:t>
      </w:r>
    </w:p>
    <w:p w:rsidR="00A26E8D" w:rsidRPr="00A26E8D" w:rsidRDefault="00A26E8D" w:rsidP="00A26E8D"/>
    <w:tbl>
      <w:tblPr>
        <w:tblW w:w="9351" w:type="dxa"/>
        <w:tblLook w:val="01E0" w:firstRow="1" w:lastRow="1" w:firstColumn="1" w:lastColumn="1" w:noHBand="0" w:noVBand="0"/>
      </w:tblPr>
      <w:tblGrid>
        <w:gridCol w:w="4673"/>
        <w:gridCol w:w="4678"/>
      </w:tblGrid>
      <w:tr w:rsidR="00A26E8D" w:rsidRPr="00DA7935" w:rsidTr="00062DA6">
        <w:tc>
          <w:tcPr>
            <w:tcW w:w="4673" w:type="dxa"/>
            <w:shd w:val="clear" w:color="auto" w:fill="auto"/>
          </w:tcPr>
          <w:p w:rsidR="00A26E8D" w:rsidRPr="00A26E8D" w:rsidRDefault="00A26E8D" w:rsidP="009409C2">
            <w:pPr>
              <w:rPr>
                <w:b/>
              </w:rPr>
            </w:pPr>
            <w:r w:rsidRPr="00A26E8D">
              <w:rPr>
                <w:b/>
                <w:color w:val="000000"/>
                <w:spacing w:val="-11"/>
              </w:rPr>
              <w:t>Характеристика изменчивости</w:t>
            </w:r>
          </w:p>
        </w:tc>
        <w:tc>
          <w:tcPr>
            <w:tcW w:w="4678" w:type="dxa"/>
            <w:shd w:val="clear" w:color="auto" w:fill="auto"/>
          </w:tcPr>
          <w:p w:rsidR="00A26E8D" w:rsidRPr="00A26E8D" w:rsidRDefault="00A26E8D" w:rsidP="009409C2">
            <w:pPr>
              <w:rPr>
                <w:b/>
              </w:rPr>
            </w:pPr>
            <w:r w:rsidRPr="00A26E8D">
              <w:rPr>
                <w:b/>
                <w:color w:val="000000"/>
                <w:spacing w:val="-3"/>
              </w:rPr>
              <w:t>Вид изменчивости</w:t>
            </w:r>
          </w:p>
        </w:tc>
      </w:tr>
      <w:tr w:rsidR="00A26E8D" w:rsidRPr="00DA7935" w:rsidTr="00062DA6">
        <w:trPr>
          <w:trHeight w:val="395"/>
        </w:trPr>
        <w:tc>
          <w:tcPr>
            <w:tcW w:w="4673" w:type="dxa"/>
            <w:shd w:val="clear" w:color="auto" w:fill="auto"/>
          </w:tcPr>
          <w:p w:rsidR="00A26E8D" w:rsidRPr="00DA7935" w:rsidRDefault="00A26E8D" w:rsidP="009409C2">
            <w:r w:rsidRPr="00EC1584">
              <w:rPr>
                <w:color w:val="000000"/>
                <w:spacing w:val="-7"/>
              </w:rPr>
              <w:t>1. Носит групповой характер.</w:t>
            </w:r>
          </w:p>
        </w:tc>
        <w:tc>
          <w:tcPr>
            <w:tcW w:w="4678" w:type="dxa"/>
            <w:shd w:val="clear" w:color="auto" w:fill="auto"/>
          </w:tcPr>
          <w:p w:rsidR="00A26E8D" w:rsidRPr="00DA7935" w:rsidRDefault="00A26E8D" w:rsidP="009409C2">
            <w:r w:rsidRPr="00EC1584">
              <w:rPr>
                <w:color w:val="000000"/>
                <w:spacing w:val="-9"/>
              </w:rPr>
              <w:t xml:space="preserve">А) </w:t>
            </w:r>
            <w:proofErr w:type="spellStart"/>
            <w:r w:rsidRPr="00EC1584">
              <w:rPr>
                <w:color w:val="000000"/>
                <w:spacing w:val="-9"/>
              </w:rPr>
              <w:t>Модификационная</w:t>
            </w:r>
            <w:proofErr w:type="spellEnd"/>
            <w:r w:rsidRPr="00EC1584">
              <w:rPr>
                <w:color w:val="000000"/>
                <w:spacing w:val="-9"/>
              </w:rPr>
              <w:t>.</w:t>
            </w:r>
          </w:p>
        </w:tc>
      </w:tr>
      <w:tr w:rsidR="00A26E8D" w:rsidRPr="00DA7935" w:rsidTr="00062DA6">
        <w:trPr>
          <w:trHeight w:val="416"/>
        </w:trPr>
        <w:tc>
          <w:tcPr>
            <w:tcW w:w="4673" w:type="dxa"/>
            <w:shd w:val="clear" w:color="auto" w:fill="auto"/>
          </w:tcPr>
          <w:p w:rsidR="00A26E8D" w:rsidRPr="00AA31A5" w:rsidRDefault="00A26E8D" w:rsidP="009409C2">
            <w:r w:rsidRPr="00EC1584">
              <w:rPr>
                <w:color w:val="000000"/>
                <w:spacing w:val="-3"/>
              </w:rPr>
              <w:t>2. Носит индивидуальный характер.</w:t>
            </w:r>
          </w:p>
        </w:tc>
        <w:tc>
          <w:tcPr>
            <w:tcW w:w="4678" w:type="dxa"/>
            <w:shd w:val="clear" w:color="auto" w:fill="auto"/>
          </w:tcPr>
          <w:p w:rsidR="00A26E8D" w:rsidRPr="00DA7935" w:rsidRDefault="00A26E8D" w:rsidP="009409C2">
            <w:r w:rsidRPr="00EC1584">
              <w:rPr>
                <w:color w:val="000000"/>
                <w:spacing w:val="-2"/>
              </w:rPr>
              <w:t>Б) Мутационная.</w:t>
            </w:r>
          </w:p>
        </w:tc>
      </w:tr>
      <w:tr w:rsidR="00A26E8D" w:rsidRPr="00DA7935" w:rsidTr="00062DA6">
        <w:trPr>
          <w:trHeight w:val="421"/>
        </w:trPr>
        <w:tc>
          <w:tcPr>
            <w:tcW w:w="4673" w:type="dxa"/>
            <w:shd w:val="clear" w:color="auto" w:fill="auto"/>
          </w:tcPr>
          <w:p w:rsidR="00A26E8D" w:rsidRPr="00DA7935" w:rsidRDefault="00A26E8D" w:rsidP="009409C2">
            <w:r w:rsidRPr="00EC1584">
              <w:rPr>
                <w:color w:val="000000"/>
                <w:spacing w:val="-3"/>
              </w:rPr>
              <w:t>3. Обусловлена нормой реакции признака.</w:t>
            </w:r>
          </w:p>
        </w:tc>
        <w:tc>
          <w:tcPr>
            <w:tcW w:w="4678" w:type="dxa"/>
            <w:shd w:val="clear" w:color="auto" w:fill="auto"/>
          </w:tcPr>
          <w:p w:rsidR="00A26E8D" w:rsidRPr="00DA7935" w:rsidRDefault="00A26E8D" w:rsidP="009409C2"/>
        </w:tc>
      </w:tr>
      <w:tr w:rsidR="00A26E8D" w:rsidRPr="00DA7935" w:rsidTr="00062DA6">
        <w:trPr>
          <w:trHeight w:val="415"/>
        </w:trPr>
        <w:tc>
          <w:tcPr>
            <w:tcW w:w="4673" w:type="dxa"/>
            <w:shd w:val="clear" w:color="auto" w:fill="auto"/>
          </w:tcPr>
          <w:p w:rsidR="00A26E8D" w:rsidRPr="00DA7935" w:rsidRDefault="00A26E8D" w:rsidP="009409C2">
            <w:r w:rsidRPr="00EC1584">
              <w:rPr>
                <w:color w:val="000000"/>
                <w:spacing w:val="-1"/>
              </w:rPr>
              <w:t>4. Не наследуется.</w:t>
            </w:r>
          </w:p>
        </w:tc>
        <w:tc>
          <w:tcPr>
            <w:tcW w:w="4678" w:type="dxa"/>
            <w:shd w:val="clear" w:color="auto" w:fill="auto"/>
          </w:tcPr>
          <w:p w:rsidR="00A26E8D" w:rsidRPr="00DA7935" w:rsidRDefault="00A26E8D" w:rsidP="009409C2"/>
        </w:tc>
      </w:tr>
      <w:tr w:rsidR="00A26E8D" w:rsidRPr="00DA7935" w:rsidTr="00062DA6">
        <w:trPr>
          <w:trHeight w:val="417"/>
        </w:trPr>
        <w:tc>
          <w:tcPr>
            <w:tcW w:w="4673" w:type="dxa"/>
            <w:shd w:val="clear" w:color="auto" w:fill="auto"/>
          </w:tcPr>
          <w:p w:rsidR="00A26E8D" w:rsidRPr="00DA7935" w:rsidRDefault="00A26E8D" w:rsidP="00A26E8D">
            <w:r w:rsidRPr="00EC1584">
              <w:rPr>
                <w:color w:val="000000"/>
                <w:spacing w:val="-3"/>
              </w:rPr>
              <w:t>5. Обусловлена изменениями в хромосомах</w:t>
            </w:r>
            <w:r w:rsidRPr="00EC1584">
              <w:rPr>
                <w:color w:val="000000"/>
                <w:spacing w:val="-2"/>
              </w:rPr>
              <w:t>.</w:t>
            </w:r>
          </w:p>
        </w:tc>
        <w:tc>
          <w:tcPr>
            <w:tcW w:w="4678" w:type="dxa"/>
            <w:shd w:val="clear" w:color="auto" w:fill="auto"/>
          </w:tcPr>
          <w:p w:rsidR="00A26E8D" w:rsidRPr="00DA7935" w:rsidRDefault="00A26E8D" w:rsidP="009409C2"/>
        </w:tc>
      </w:tr>
    </w:tbl>
    <w:p w:rsidR="00A26E8D" w:rsidRDefault="00A26E8D" w:rsidP="00A26E8D">
      <w:pPr>
        <w:ind w:firstLine="708"/>
      </w:pPr>
    </w:p>
    <w:p w:rsidR="00613AB1" w:rsidRDefault="00613AB1" w:rsidP="00A26E8D">
      <w:pPr>
        <w:ind w:firstLine="708"/>
      </w:pP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158"/>
        <w:gridCol w:w="1196"/>
        <w:gridCol w:w="1196"/>
        <w:gridCol w:w="1196"/>
        <w:gridCol w:w="1196"/>
        <w:gridCol w:w="1197"/>
      </w:tblGrid>
      <w:tr w:rsidR="00613AB1" w:rsidRPr="00613AB1" w:rsidTr="00613AB1">
        <w:trPr>
          <w:trHeight w:val="650"/>
          <w:jc w:val="center"/>
        </w:trPr>
        <w:tc>
          <w:tcPr>
            <w:tcW w:w="3158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both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Характеристика изменчивости</w:t>
            </w: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center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1</w:t>
            </w: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center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2</w:t>
            </w: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center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3</w:t>
            </w: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center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4</w:t>
            </w:r>
          </w:p>
        </w:tc>
        <w:tc>
          <w:tcPr>
            <w:tcW w:w="1197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center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5</w:t>
            </w:r>
          </w:p>
        </w:tc>
      </w:tr>
      <w:tr w:rsidR="00613AB1" w:rsidRPr="00613AB1" w:rsidTr="00613AB1">
        <w:trPr>
          <w:trHeight w:val="658"/>
          <w:jc w:val="center"/>
        </w:trPr>
        <w:tc>
          <w:tcPr>
            <w:tcW w:w="3158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both"/>
              <w:rPr>
                <w:b/>
                <w:snapToGrid w:val="0"/>
              </w:rPr>
            </w:pPr>
            <w:r w:rsidRPr="00613AB1">
              <w:rPr>
                <w:b/>
                <w:snapToGrid w:val="0"/>
              </w:rPr>
              <w:t>Вид изменчивости</w:t>
            </w: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tabs>
                <w:tab w:val="left" w:pos="780"/>
              </w:tabs>
              <w:jc w:val="both"/>
              <w:rPr>
                <w:b/>
                <w:snapToGrid w:val="0"/>
              </w:rPr>
            </w:pP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both"/>
              <w:rPr>
                <w:b/>
                <w:snapToGrid w:val="0"/>
              </w:rPr>
            </w:pP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both"/>
              <w:rPr>
                <w:b/>
                <w:snapToGrid w:val="0"/>
              </w:rPr>
            </w:pPr>
          </w:p>
        </w:tc>
        <w:tc>
          <w:tcPr>
            <w:tcW w:w="1196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both"/>
              <w:rPr>
                <w:b/>
                <w:snapToGrid w:val="0"/>
              </w:rPr>
            </w:pPr>
          </w:p>
        </w:tc>
        <w:tc>
          <w:tcPr>
            <w:tcW w:w="1197" w:type="dxa"/>
            <w:shd w:val="clear" w:color="auto" w:fill="auto"/>
          </w:tcPr>
          <w:p w:rsidR="00613AB1" w:rsidRPr="00613AB1" w:rsidRDefault="00613AB1" w:rsidP="00613AB1">
            <w:pPr>
              <w:widowControl w:val="0"/>
              <w:jc w:val="both"/>
              <w:rPr>
                <w:b/>
                <w:snapToGrid w:val="0"/>
              </w:rPr>
            </w:pPr>
          </w:p>
        </w:tc>
      </w:tr>
    </w:tbl>
    <w:p w:rsidR="00613AB1" w:rsidRPr="00A26E8D" w:rsidRDefault="00613AB1" w:rsidP="00A26E8D">
      <w:pPr>
        <w:ind w:firstLine="708"/>
      </w:pPr>
    </w:p>
    <w:sectPr w:rsidR="00613AB1" w:rsidRPr="00A26E8D">
      <w:footerReference w:type="default" r:id="rId24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D34800" w:rsidRDefault="00D34800" w:rsidP="0010271D">
      <w:r>
        <w:separator/>
      </w:r>
    </w:p>
  </w:endnote>
  <w:endnote w:type="continuationSeparator" w:id="0">
    <w:p w:rsidR="00D34800" w:rsidRDefault="00D34800" w:rsidP="0010271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PalatinoLinotype-Roman">
    <w:altName w:val="Times New Roman"/>
    <w:panose1 w:val="00000000000000000000"/>
    <w:charset w:val="00"/>
    <w:family w:val="roman"/>
    <w:notTrueType/>
    <w:pitch w:val="default"/>
    <w:sig w:usb0="00000001" w:usb1="00000000" w:usb2="00000000" w:usb3="00000000" w:csb0="00000005" w:csb1="00000000"/>
  </w:font>
  <w:font w:name="Segoe UI">
    <w:panose1 w:val="020B0502040204020203"/>
    <w:charset w:val="CC"/>
    <w:family w:val="swiss"/>
    <w:pitch w:val="variable"/>
    <w:sig w:usb0="E10022FF" w:usb1="C000E47F" w:usb2="00000029" w:usb3="00000000" w:csb0="000001D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203245905"/>
      <w:docPartObj>
        <w:docPartGallery w:val="Page Numbers (Bottom of Page)"/>
        <w:docPartUnique/>
      </w:docPartObj>
    </w:sdtPr>
    <w:sdtEndPr/>
    <w:sdtContent>
      <w:p w:rsidR="0010271D" w:rsidRDefault="0010271D">
        <w:pPr>
          <w:pStyle w:val="a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E5D4D">
          <w:rPr>
            <w:noProof/>
          </w:rPr>
          <w:t>16</w:t>
        </w:r>
        <w:r>
          <w:fldChar w:fldCharType="end"/>
        </w:r>
      </w:p>
    </w:sdtContent>
  </w:sdt>
  <w:p w:rsidR="0010271D" w:rsidRDefault="0010271D">
    <w:pPr>
      <w:pStyle w:val="a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D34800" w:rsidRDefault="00D34800" w:rsidP="0010271D">
      <w:r>
        <w:separator/>
      </w:r>
    </w:p>
  </w:footnote>
  <w:footnote w:type="continuationSeparator" w:id="0">
    <w:p w:rsidR="00D34800" w:rsidRDefault="00D34800" w:rsidP="0010271D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B556EAF"/>
    <w:multiLevelType w:val="hybridMultilevel"/>
    <w:tmpl w:val="C1D4779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0677B6"/>
    <w:multiLevelType w:val="hybridMultilevel"/>
    <w:tmpl w:val="F7BA38D8"/>
    <w:lvl w:ilvl="0" w:tplc="46187516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b/>
        <w:sz w:val="24"/>
        <w:szCs w:val="24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EF73F8A"/>
    <w:multiLevelType w:val="hybridMultilevel"/>
    <w:tmpl w:val="C5B064A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22C47B80"/>
    <w:multiLevelType w:val="hybridMultilevel"/>
    <w:tmpl w:val="98E048F4"/>
    <w:lvl w:ilvl="0" w:tplc="3AECC588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23A07AF8"/>
    <w:multiLevelType w:val="hybridMultilevel"/>
    <w:tmpl w:val="D098180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DB00CEB"/>
    <w:multiLevelType w:val="hybridMultilevel"/>
    <w:tmpl w:val="5F4C3D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0966336"/>
    <w:multiLevelType w:val="hybridMultilevel"/>
    <w:tmpl w:val="17266606"/>
    <w:lvl w:ilvl="0" w:tplc="10FC0C7A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000000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3A36745"/>
    <w:multiLevelType w:val="hybridMultilevel"/>
    <w:tmpl w:val="A73638DE"/>
    <w:lvl w:ilvl="0" w:tplc="03DA169C">
      <w:start w:val="1"/>
      <w:numFmt w:val="decimal"/>
      <w:lvlText w:val="%1."/>
      <w:lvlJc w:val="left"/>
      <w:pPr>
        <w:tabs>
          <w:tab w:val="num" w:pos="660"/>
        </w:tabs>
        <w:ind w:left="660" w:hanging="360"/>
      </w:pPr>
      <w:rPr>
        <w:rFonts w:hint="default"/>
        <w:color w:val="auto"/>
      </w:rPr>
    </w:lvl>
    <w:lvl w:ilvl="1" w:tplc="04190019">
      <w:start w:val="1"/>
      <w:numFmt w:val="lowerLetter"/>
      <w:lvlText w:val="%2."/>
      <w:lvlJc w:val="left"/>
      <w:pPr>
        <w:tabs>
          <w:tab w:val="num" w:pos="1380"/>
        </w:tabs>
        <w:ind w:left="138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100"/>
        </w:tabs>
        <w:ind w:left="210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820"/>
        </w:tabs>
        <w:ind w:left="282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540"/>
        </w:tabs>
        <w:ind w:left="354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260"/>
        </w:tabs>
        <w:ind w:left="426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980"/>
        </w:tabs>
        <w:ind w:left="498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700"/>
        </w:tabs>
        <w:ind w:left="570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420"/>
        </w:tabs>
        <w:ind w:left="6420" w:hanging="180"/>
      </w:pPr>
    </w:lvl>
  </w:abstractNum>
  <w:abstractNum w:abstractNumId="8">
    <w:nsid w:val="5A3C7570"/>
    <w:multiLevelType w:val="hybridMultilevel"/>
    <w:tmpl w:val="C64ABAB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5ED134D7"/>
    <w:multiLevelType w:val="hybridMultilevel"/>
    <w:tmpl w:val="868E92BA"/>
    <w:lvl w:ilvl="0" w:tplc="7CE4C3BC">
      <w:start w:val="1"/>
      <w:numFmt w:val="decimal"/>
      <w:lvlText w:val="%1."/>
      <w:lvlJc w:val="left"/>
      <w:pPr>
        <w:ind w:left="720" w:hanging="360"/>
      </w:pPr>
      <w:rPr>
        <w:rFonts w:ascii="Verdana" w:hAnsi="Verdana" w:hint="default"/>
        <w:color w:val="000000"/>
        <w:sz w:val="1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5"/>
  </w:num>
  <w:num w:numId="3">
    <w:abstractNumId w:val="0"/>
  </w:num>
  <w:num w:numId="4">
    <w:abstractNumId w:val="6"/>
  </w:num>
  <w:num w:numId="5">
    <w:abstractNumId w:val="9"/>
  </w:num>
  <w:num w:numId="6">
    <w:abstractNumId w:val="8"/>
  </w:num>
  <w:num w:numId="7">
    <w:abstractNumId w:val="7"/>
  </w:num>
  <w:num w:numId="8">
    <w:abstractNumId w:val="4"/>
  </w:num>
  <w:num w:numId="9">
    <w:abstractNumId w:val="2"/>
  </w:num>
  <w:num w:numId="10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66CBA"/>
    <w:rsid w:val="00002788"/>
    <w:rsid w:val="0005203A"/>
    <w:rsid w:val="00062DA6"/>
    <w:rsid w:val="0010271D"/>
    <w:rsid w:val="00240F38"/>
    <w:rsid w:val="00251F2B"/>
    <w:rsid w:val="002F7E1D"/>
    <w:rsid w:val="00366CBA"/>
    <w:rsid w:val="003E5D4D"/>
    <w:rsid w:val="00474D32"/>
    <w:rsid w:val="004E0DCD"/>
    <w:rsid w:val="005933D7"/>
    <w:rsid w:val="00606CEC"/>
    <w:rsid w:val="00613AB1"/>
    <w:rsid w:val="00697FBF"/>
    <w:rsid w:val="0082582B"/>
    <w:rsid w:val="00885BEE"/>
    <w:rsid w:val="008C31D6"/>
    <w:rsid w:val="00901C57"/>
    <w:rsid w:val="00A26E8D"/>
    <w:rsid w:val="00A92E19"/>
    <w:rsid w:val="00D34800"/>
    <w:rsid w:val="00EC1B65"/>
    <w:rsid w:val="00EF47B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271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7E1D"/>
    <w:pPr>
      <w:ind w:left="720"/>
      <w:contextualSpacing/>
    </w:pPr>
  </w:style>
  <w:style w:type="paragraph" w:styleId="a4">
    <w:name w:val="Normal (Web)"/>
    <w:basedOn w:val="a"/>
    <w:semiHidden/>
    <w:unhideWhenUsed/>
    <w:rsid w:val="0005203A"/>
    <w:pPr>
      <w:spacing w:before="100" w:beforeAutospacing="1" w:after="100" w:afterAutospacing="1"/>
    </w:pPr>
  </w:style>
  <w:style w:type="paragraph" w:customStyle="1" w:styleId="Default">
    <w:name w:val="Default"/>
    <w:rsid w:val="004E0DC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">
    <w:name w:val="Обычный1"/>
    <w:basedOn w:val="a"/>
    <w:rsid w:val="005933D7"/>
    <w:pPr>
      <w:spacing w:before="100" w:beforeAutospacing="1" w:after="100" w:afterAutospacing="1"/>
    </w:pPr>
    <w:rPr>
      <w:lang w:bidi="th-TH"/>
    </w:rPr>
  </w:style>
  <w:style w:type="paragraph" w:styleId="a5">
    <w:name w:val="Plain Text"/>
    <w:basedOn w:val="a"/>
    <w:link w:val="a6"/>
    <w:rsid w:val="005933D7"/>
    <w:rPr>
      <w:rFonts w:ascii="Courier New" w:hAnsi="Courier New"/>
      <w:sz w:val="20"/>
      <w:szCs w:val="20"/>
    </w:rPr>
  </w:style>
  <w:style w:type="character" w:customStyle="1" w:styleId="a6">
    <w:name w:val="Текст Знак"/>
    <w:basedOn w:val="a0"/>
    <w:link w:val="a5"/>
    <w:rsid w:val="005933D7"/>
    <w:rPr>
      <w:rFonts w:ascii="Courier New" w:eastAsia="Times New Roman" w:hAnsi="Courier New" w:cs="Times New Roman"/>
      <w:sz w:val="20"/>
      <w:szCs w:val="20"/>
      <w:lang w:eastAsia="ru-RU"/>
    </w:rPr>
  </w:style>
  <w:style w:type="table" w:styleId="a7">
    <w:name w:val="Table Grid"/>
    <w:basedOn w:val="a1"/>
    <w:uiPriority w:val="99"/>
    <w:rsid w:val="001027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10271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1027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10271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1027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3E5D4D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3E5D4D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Normal (Web)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10271D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2F7E1D"/>
    <w:pPr>
      <w:ind w:left="720"/>
      <w:contextualSpacing/>
    </w:pPr>
  </w:style>
  <w:style w:type="paragraph" w:styleId="a4">
    <w:name w:val="Normal (Web)"/>
    <w:basedOn w:val="a"/>
    <w:semiHidden/>
    <w:unhideWhenUsed/>
    <w:rsid w:val="0005203A"/>
    <w:pPr>
      <w:spacing w:before="100" w:beforeAutospacing="1" w:after="100" w:afterAutospacing="1"/>
    </w:pPr>
  </w:style>
  <w:style w:type="paragraph" w:customStyle="1" w:styleId="Default">
    <w:name w:val="Default"/>
    <w:rsid w:val="004E0DC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1">
    <w:name w:val="Обычный1"/>
    <w:basedOn w:val="a"/>
    <w:rsid w:val="005933D7"/>
    <w:pPr>
      <w:spacing w:before="100" w:beforeAutospacing="1" w:after="100" w:afterAutospacing="1"/>
    </w:pPr>
    <w:rPr>
      <w:lang w:bidi="th-TH"/>
    </w:rPr>
  </w:style>
  <w:style w:type="paragraph" w:styleId="a5">
    <w:name w:val="Plain Text"/>
    <w:basedOn w:val="a"/>
    <w:link w:val="a6"/>
    <w:rsid w:val="005933D7"/>
    <w:rPr>
      <w:rFonts w:ascii="Courier New" w:hAnsi="Courier New"/>
      <w:sz w:val="20"/>
      <w:szCs w:val="20"/>
    </w:rPr>
  </w:style>
  <w:style w:type="character" w:customStyle="1" w:styleId="a6">
    <w:name w:val="Текст Знак"/>
    <w:basedOn w:val="a0"/>
    <w:link w:val="a5"/>
    <w:rsid w:val="005933D7"/>
    <w:rPr>
      <w:rFonts w:ascii="Courier New" w:eastAsia="Times New Roman" w:hAnsi="Courier New" w:cs="Times New Roman"/>
      <w:sz w:val="20"/>
      <w:szCs w:val="20"/>
      <w:lang w:eastAsia="ru-RU"/>
    </w:rPr>
  </w:style>
  <w:style w:type="table" w:styleId="a7">
    <w:name w:val="Table Grid"/>
    <w:basedOn w:val="a1"/>
    <w:uiPriority w:val="99"/>
    <w:rsid w:val="0010271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8">
    <w:name w:val="header"/>
    <w:basedOn w:val="a"/>
    <w:link w:val="a9"/>
    <w:uiPriority w:val="99"/>
    <w:unhideWhenUsed/>
    <w:rsid w:val="0010271D"/>
    <w:pPr>
      <w:tabs>
        <w:tab w:val="center" w:pos="4677"/>
        <w:tab w:val="right" w:pos="9355"/>
      </w:tabs>
    </w:pPr>
  </w:style>
  <w:style w:type="character" w:customStyle="1" w:styleId="a9">
    <w:name w:val="Верхний колонтитул Знак"/>
    <w:basedOn w:val="a0"/>
    <w:link w:val="a8"/>
    <w:uiPriority w:val="99"/>
    <w:rsid w:val="001027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a">
    <w:name w:val="footer"/>
    <w:basedOn w:val="a"/>
    <w:link w:val="ab"/>
    <w:uiPriority w:val="99"/>
    <w:unhideWhenUsed/>
    <w:rsid w:val="0010271D"/>
    <w:pPr>
      <w:tabs>
        <w:tab w:val="center" w:pos="4677"/>
        <w:tab w:val="right" w:pos="9355"/>
      </w:tabs>
    </w:pPr>
  </w:style>
  <w:style w:type="character" w:customStyle="1" w:styleId="ab">
    <w:name w:val="Нижний колонтитул Знак"/>
    <w:basedOn w:val="a0"/>
    <w:link w:val="aa"/>
    <w:uiPriority w:val="99"/>
    <w:rsid w:val="0010271D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c">
    <w:name w:val="Balloon Text"/>
    <w:basedOn w:val="a"/>
    <w:link w:val="ad"/>
    <w:uiPriority w:val="99"/>
    <w:semiHidden/>
    <w:unhideWhenUsed/>
    <w:rsid w:val="003E5D4D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basedOn w:val="a0"/>
    <w:link w:val="ac"/>
    <w:uiPriority w:val="99"/>
    <w:semiHidden/>
    <w:rsid w:val="003E5D4D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45196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71229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37321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2928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jpeg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microsoft.com/office/2007/relationships/stylesWithEffects" Target="stylesWithEffects.xml"/><Relationship Id="rId21" Type="http://schemas.openxmlformats.org/officeDocument/2006/relationships/image" Target="media/image12.jpe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jpe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8.jpeg"/><Relationship Id="rId20" Type="http://schemas.openxmlformats.org/officeDocument/2006/relationships/image" Target="media/image11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4.jpeg"/><Relationship Id="rId10" Type="http://schemas.openxmlformats.org/officeDocument/2006/relationships/image" Target="media/image3.png"/><Relationship Id="rId19" Type="http://schemas.openxmlformats.org/officeDocument/2006/relationships/image" Target="http://www.plam.ru/medic/zhizneobespechenie_yekipazhei_letatelnyh_apparatov_posle_vynuzhdennogo_prizemlenija_ili_privodnenija/i_180.png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http://gu.friends-partners.org/Global_University/Global%20University%20System/2005-03,%20ELeGI/Photos/Photos%20of%20Milan+Piacenza/DSCN1930%20copy.JPG" TargetMode="External"/><Relationship Id="rId22" Type="http://schemas.openxmlformats.org/officeDocument/2006/relationships/image" Target="media/image13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108</TotalTime>
  <Pages>17</Pages>
  <Words>3909</Words>
  <Characters>22287</Characters>
  <Application>Microsoft Office Word</Application>
  <DocSecurity>0</DocSecurity>
  <Lines>185</Lines>
  <Paragraphs>52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26144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Ильдар</dc:creator>
  <cp:keywords/>
  <dc:description/>
  <cp:lastModifiedBy>Ученик</cp:lastModifiedBy>
  <cp:revision>14</cp:revision>
  <dcterms:created xsi:type="dcterms:W3CDTF">2017-11-16T17:37:00Z</dcterms:created>
  <dcterms:modified xsi:type="dcterms:W3CDTF">2017-11-20T06:49:00Z</dcterms:modified>
</cp:coreProperties>
</file>